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06152" w14:textId="5C5E4402" w:rsidR="006E12B2" w:rsidRPr="00066F9E" w:rsidRDefault="00352345" w:rsidP="002E6F41">
      <w:pPr>
        <w:pStyle w:val="NormalWeb"/>
        <w:spacing w:before="0" w:beforeAutospacing="0" w:after="0" w:afterAutospacing="0"/>
        <w:jc w:val="center"/>
        <w:rPr>
          <w:rFonts w:asciiTheme="majorHAnsi" w:hAnsiTheme="majorHAnsi" w:cs="Helvetica"/>
          <w:b/>
          <w:bCs/>
          <w:color w:val="FF0000"/>
          <w:sz w:val="32"/>
          <w:szCs w:val="32"/>
        </w:rPr>
      </w:pPr>
      <w:r w:rsidRPr="00066F9E">
        <w:rPr>
          <w:rFonts w:asciiTheme="majorHAnsi" w:hAnsiTheme="majorHAnsi" w:cs="Helvetica"/>
          <w:b/>
          <w:bCs/>
          <w:color w:val="FF0000"/>
          <w:sz w:val="32"/>
          <w:szCs w:val="32"/>
        </w:rPr>
        <w:t>Connecticut Sea Grant 20</w:t>
      </w:r>
      <w:r w:rsidR="00BB6ECA">
        <w:rPr>
          <w:rFonts w:asciiTheme="majorHAnsi" w:hAnsiTheme="majorHAnsi" w:cs="Helvetica"/>
          <w:b/>
          <w:bCs/>
          <w:color w:val="FF0000"/>
          <w:sz w:val="32"/>
          <w:szCs w:val="32"/>
        </w:rPr>
        <w:t>2</w:t>
      </w:r>
      <w:r w:rsidR="00F02347">
        <w:rPr>
          <w:rFonts w:asciiTheme="majorHAnsi" w:hAnsiTheme="majorHAnsi" w:cs="Helvetica"/>
          <w:b/>
          <w:bCs/>
          <w:color w:val="FF0000"/>
          <w:sz w:val="32"/>
          <w:szCs w:val="32"/>
        </w:rPr>
        <w:t>4</w:t>
      </w:r>
      <w:r w:rsidRPr="00066F9E">
        <w:rPr>
          <w:rFonts w:asciiTheme="majorHAnsi" w:hAnsiTheme="majorHAnsi" w:cs="Helvetica"/>
          <w:b/>
          <w:bCs/>
          <w:color w:val="FF0000"/>
          <w:sz w:val="32"/>
          <w:szCs w:val="32"/>
        </w:rPr>
        <w:t>-20</w:t>
      </w:r>
      <w:r w:rsidR="005416FF">
        <w:rPr>
          <w:rFonts w:asciiTheme="majorHAnsi" w:hAnsiTheme="majorHAnsi" w:cs="Helvetica"/>
          <w:b/>
          <w:bCs/>
          <w:color w:val="FF0000"/>
          <w:sz w:val="32"/>
          <w:szCs w:val="32"/>
        </w:rPr>
        <w:t>2</w:t>
      </w:r>
      <w:r w:rsidR="00F02347">
        <w:rPr>
          <w:rFonts w:asciiTheme="majorHAnsi" w:hAnsiTheme="majorHAnsi" w:cs="Helvetica"/>
          <w:b/>
          <w:bCs/>
          <w:color w:val="FF0000"/>
          <w:sz w:val="32"/>
          <w:szCs w:val="32"/>
        </w:rPr>
        <w:t>6</w:t>
      </w:r>
      <w:r w:rsidRPr="00066F9E">
        <w:rPr>
          <w:rFonts w:asciiTheme="majorHAnsi" w:hAnsiTheme="majorHAnsi" w:cs="Helvetica"/>
          <w:b/>
          <w:bCs/>
          <w:color w:val="FF0000"/>
          <w:sz w:val="32"/>
          <w:szCs w:val="32"/>
        </w:rPr>
        <w:t xml:space="preserve"> Omnibus </w:t>
      </w:r>
      <w:r w:rsidR="002B0DD4" w:rsidRPr="00066F9E">
        <w:rPr>
          <w:rFonts w:asciiTheme="majorHAnsi" w:hAnsiTheme="majorHAnsi" w:cs="Helvetica"/>
          <w:b/>
          <w:bCs/>
          <w:color w:val="FF0000"/>
          <w:sz w:val="32"/>
          <w:szCs w:val="32"/>
        </w:rPr>
        <w:t>RFP</w:t>
      </w:r>
    </w:p>
    <w:p w14:paraId="0C928007" w14:textId="77777777" w:rsidR="002E6F41" w:rsidRPr="00066F9E" w:rsidRDefault="002E6F41" w:rsidP="002E6F41">
      <w:pPr>
        <w:pStyle w:val="NormalWeb"/>
        <w:spacing w:before="0" w:beforeAutospacing="0" w:after="0" w:afterAutospacing="0"/>
        <w:jc w:val="center"/>
        <w:rPr>
          <w:rFonts w:asciiTheme="majorHAnsi" w:hAnsiTheme="majorHAnsi" w:cs="Helvetica"/>
          <w:b/>
          <w:bCs/>
          <w:color w:val="FF0000"/>
          <w:sz w:val="32"/>
          <w:szCs w:val="32"/>
        </w:rPr>
      </w:pPr>
    </w:p>
    <w:p w14:paraId="6B463BF8" w14:textId="77777777" w:rsidR="006E12B2" w:rsidRPr="00066F9E" w:rsidRDefault="00CE4EE2" w:rsidP="002E6F41">
      <w:pPr>
        <w:pStyle w:val="NormalWeb"/>
        <w:spacing w:before="0" w:beforeAutospacing="0" w:after="0" w:afterAutospacing="0"/>
        <w:jc w:val="center"/>
        <w:rPr>
          <w:rFonts w:asciiTheme="majorHAnsi" w:hAnsiTheme="majorHAnsi" w:cs="Helvetica"/>
          <w:b/>
          <w:bCs/>
          <w:color w:val="FF0000"/>
          <w:sz w:val="32"/>
          <w:szCs w:val="32"/>
        </w:rPr>
      </w:pPr>
      <w:r w:rsidRPr="00066F9E">
        <w:rPr>
          <w:rFonts w:asciiTheme="majorHAnsi" w:hAnsiTheme="majorHAnsi" w:cs="Helvetica"/>
          <w:b/>
          <w:bCs/>
          <w:color w:val="FF0000"/>
          <w:sz w:val="32"/>
          <w:szCs w:val="32"/>
        </w:rPr>
        <w:t>***FULL PROPOSAL GUIDANCE***</w:t>
      </w:r>
    </w:p>
    <w:p w14:paraId="0077987A" w14:textId="30097922" w:rsidR="006E12B2" w:rsidRPr="00066F9E" w:rsidRDefault="00352345" w:rsidP="006E12B2">
      <w:pPr>
        <w:pStyle w:val="NormalWeb"/>
        <w:rPr>
          <w:rFonts w:asciiTheme="majorHAnsi" w:hAnsiTheme="majorHAnsi"/>
        </w:rPr>
      </w:pPr>
      <w:r w:rsidRPr="00066F9E">
        <w:rPr>
          <w:rFonts w:asciiTheme="majorHAnsi" w:hAnsiTheme="majorHAnsi"/>
          <w:b/>
          <w:bCs/>
        </w:rPr>
        <w:t>Full Proposal Guidelines</w:t>
      </w:r>
      <w:r w:rsidRPr="00066F9E">
        <w:rPr>
          <w:rFonts w:asciiTheme="majorHAnsi" w:hAnsiTheme="majorHAnsi"/>
        </w:rPr>
        <w:t xml:space="preserve"> for the </w:t>
      </w:r>
      <w:r w:rsidRPr="00066F9E">
        <w:rPr>
          <w:rFonts w:asciiTheme="majorHAnsi" w:hAnsiTheme="majorHAnsi"/>
          <w:b/>
          <w:bCs/>
        </w:rPr>
        <w:t>February 1, 20</w:t>
      </w:r>
      <w:r w:rsidR="00BB6ECA">
        <w:rPr>
          <w:rFonts w:asciiTheme="majorHAnsi" w:hAnsiTheme="majorHAnsi"/>
          <w:b/>
          <w:bCs/>
        </w:rPr>
        <w:t>2</w:t>
      </w:r>
      <w:r w:rsidR="00F02347">
        <w:rPr>
          <w:rFonts w:asciiTheme="majorHAnsi" w:hAnsiTheme="majorHAnsi"/>
          <w:b/>
          <w:bCs/>
        </w:rPr>
        <w:t>4</w:t>
      </w:r>
      <w:r w:rsidRPr="00066F9E">
        <w:rPr>
          <w:rFonts w:asciiTheme="majorHAnsi" w:hAnsiTheme="majorHAnsi"/>
          <w:b/>
          <w:bCs/>
        </w:rPr>
        <w:t xml:space="preserve"> - January 31, 20</w:t>
      </w:r>
      <w:r w:rsidR="005416FF">
        <w:rPr>
          <w:rFonts w:asciiTheme="majorHAnsi" w:hAnsiTheme="majorHAnsi"/>
          <w:b/>
          <w:bCs/>
        </w:rPr>
        <w:t>2</w:t>
      </w:r>
      <w:r w:rsidR="00F02347">
        <w:rPr>
          <w:rFonts w:asciiTheme="majorHAnsi" w:hAnsiTheme="majorHAnsi"/>
          <w:b/>
          <w:bCs/>
        </w:rPr>
        <w:t>6</w:t>
      </w:r>
      <w:r w:rsidRPr="00066F9E">
        <w:rPr>
          <w:rFonts w:asciiTheme="majorHAnsi" w:hAnsiTheme="majorHAnsi"/>
        </w:rPr>
        <w:t xml:space="preserve"> funding period. </w:t>
      </w:r>
    </w:p>
    <w:p w14:paraId="07212BB5" w14:textId="77777777" w:rsidR="006E12B2" w:rsidRPr="00066F9E" w:rsidRDefault="00352345" w:rsidP="006E12B2">
      <w:pPr>
        <w:pStyle w:val="NormalWeb"/>
        <w:rPr>
          <w:rFonts w:asciiTheme="majorHAnsi" w:hAnsiTheme="majorHAnsi"/>
        </w:rPr>
      </w:pPr>
      <w:r w:rsidRPr="00066F9E">
        <w:rPr>
          <w:rFonts w:asciiTheme="majorHAnsi" w:hAnsiTheme="majorHAnsi"/>
          <w:b/>
          <w:bCs/>
        </w:rPr>
        <w:t>Eligibility</w:t>
      </w:r>
      <w:r w:rsidR="00B54AD9" w:rsidRPr="00066F9E">
        <w:rPr>
          <w:rFonts w:asciiTheme="majorHAnsi" w:hAnsiTheme="majorHAnsi"/>
          <w:b/>
          <w:bCs/>
        </w:rPr>
        <w:t xml:space="preserve">: </w:t>
      </w:r>
      <w:r w:rsidR="006E12B2" w:rsidRPr="00066F9E">
        <w:rPr>
          <w:rFonts w:asciiTheme="majorHAnsi" w:hAnsiTheme="majorHAnsi"/>
        </w:rPr>
        <w:t>Only those who submitted a pre-proposal are eligible to submit a full proposal. The pre-proposal review process identified those pre-proposals with the highest likelihood of success and encouraged the submission of a full proposal.</w:t>
      </w:r>
    </w:p>
    <w:p w14:paraId="1E9678C0" w14:textId="77777777" w:rsidR="006E12B2" w:rsidRPr="00066F9E" w:rsidRDefault="00352345" w:rsidP="006E12B2">
      <w:pPr>
        <w:pStyle w:val="NormalWeb"/>
        <w:rPr>
          <w:rFonts w:asciiTheme="majorHAnsi" w:hAnsiTheme="majorHAnsi"/>
          <w:b/>
          <w:bCs/>
        </w:rPr>
      </w:pPr>
      <w:r w:rsidRPr="00066F9E">
        <w:rPr>
          <w:rFonts w:asciiTheme="majorHAnsi" w:hAnsiTheme="majorHAnsi"/>
          <w:b/>
          <w:bCs/>
        </w:rPr>
        <w:t>IMPORTANT REMINDERS:</w:t>
      </w:r>
    </w:p>
    <w:p w14:paraId="0DA3335C" w14:textId="3AFE6AF5" w:rsidR="006E12B2" w:rsidRPr="00066F9E" w:rsidRDefault="00352345" w:rsidP="006E12B2">
      <w:pPr>
        <w:pStyle w:val="NormalWeb"/>
        <w:numPr>
          <w:ilvl w:val="0"/>
          <w:numId w:val="1"/>
        </w:numPr>
        <w:spacing w:after="120" w:afterAutospacing="0"/>
        <w:rPr>
          <w:rFonts w:asciiTheme="majorHAnsi" w:hAnsiTheme="majorHAnsi"/>
          <w:b/>
        </w:rPr>
      </w:pPr>
      <w:r w:rsidRPr="00066F9E">
        <w:rPr>
          <w:rFonts w:asciiTheme="majorHAnsi" w:hAnsiTheme="majorHAnsi"/>
        </w:rPr>
        <w:t>Full proposals must be sent as</w:t>
      </w:r>
      <w:r w:rsidR="0006551D">
        <w:rPr>
          <w:rFonts w:asciiTheme="majorHAnsi" w:hAnsiTheme="majorHAnsi"/>
        </w:rPr>
        <w:t xml:space="preserve"> </w:t>
      </w:r>
      <w:r w:rsidR="00CA3EC7">
        <w:rPr>
          <w:rFonts w:asciiTheme="majorHAnsi" w:hAnsiTheme="majorHAnsi"/>
        </w:rPr>
        <w:t xml:space="preserve">two </w:t>
      </w:r>
      <w:r w:rsidRPr="00066F9E">
        <w:rPr>
          <w:rFonts w:asciiTheme="majorHAnsi" w:hAnsiTheme="majorHAnsi"/>
        </w:rPr>
        <w:t>electronic files</w:t>
      </w:r>
      <w:r w:rsidR="009F59AB">
        <w:rPr>
          <w:rFonts w:asciiTheme="majorHAnsi" w:hAnsiTheme="majorHAnsi"/>
        </w:rPr>
        <w:t>: the</w:t>
      </w:r>
      <w:r w:rsidR="0006551D">
        <w:rPr>
          <w:rFonts w:asciiTheme="majorHAnsi" w:hAnsiTheme="majorHAnsi"/>
        </w:rPr>
        <w:t xml:space="preserve"> 90-</w:t>
      </w:r>
      <w:r w:rsidR="009B5F26">
        <w:rPr>
          <w:rFonts w:asciiTheme="majorHAnsi" w:hAnsiTheme="majorHAnsi"/>
        </w:rPr>
        <w:t>4</w:t>
      </w:r>
      <w:r w:rsidR="0006551D">
        <w:rPr>
          <w:rFonts w:asciiTheme="majorHAnsi" w:hAnsiTheme="majorHAnsi"/>
        </w:rPr>
        <w:t xml:space="preserve"> form </w:t>
      </w:r>
      <w:r w:rsidR="00A740C6">
        <w:rPr>
          <w:rFonts w:asciiTheme="majorHAnsi" w:hAnsiTheme="majorHAnsi"/>
        </w:rPr>
        <w:t>(</w:t>
      </w:r>
      <w:r w:rsidRPr="00066F9E">
        <w:rPr>
          <w:rFonts w:asciiTheme="majorHAnsi" w:hAnsiTheme="majorHAnsi"/>
        </w:rPr>
        <w:t>Excel file</w:t>
      </w:r>
      <w:r w:rsidR="00A740C6">
        <w:rPr>
          <w:rFonts w:asciiTheme="majorHAnsi" w:hAnsiTheme="majorHAnsi"/>
        </w:rPr>
        <w:t>)</w:t>
      </w:r>
      <w:r w:rsidR="009F59AB">
        <w:rPr>
          <w:rFonts w:asciiTheme="majorHAnsi" w:hAnsiTheme="majorHAnsi"/>
        </w:rPr>
        <w:t xml:space="preserve"> and t</w:t>
      </w:r>
      <w:r w:rsidRPr="00066F9E">
        <w:rPr>
          <w:rFonts w:asciiTheme="majorHAnsi" w:hAnsiTheme="majorHAnsi"/>
        </w:rPr>
        <w:t xml:space="preserve">he rest of the proposal including the budget justification compiled </w:t>
      </w:r>
      <w:r w:rsidR="009F59AB">
        <w:rPr>
          <w:rFonts w:asciiTheme="majorHAnsi" w:hAnsiTheme="majorHAnsi"/>
        </w:rPr>
        <w:t xml:space="preserve">in one </w:t>
      </w:r>
      <w:r w:rsidRPr="00066F9E">
        <w:rPr>
          <w:rFonts w:asciiTheme="majorHAnsi" w:hAnsiTheme="majorHAnsi"/>
        </w:rPr>
        <w:t>Adobe PDF file</w:t>
      </w:r>
      <w:r w:rsidR="0018498D">
        <w:rPr>
          <w:rFonts w:asciiTheme="majorHAnsi" w:hAnsiTheme="majorHAnsi"/>
        </w:rPr>
        <w:t xml:space="preserve">. These </w:t>
      </w:r>
      <w:r w:rsidR="00CA3EC7">
        <w:rPr>
          <w:rFonts w:asciiTheme="majorHAnsi" w:hAnsiTheme="majorHAnsi"/>
        </w:rPr>
        <w:t xml:space="preserve">two </w:t>
      </w:r>
      <w:r w:rsidR="0018498D">
        <w:rPr>
          <w:rFonts w:asciiTheme="majorHAnsi" w:hAnsiTheme="majorHAnsi"/>
        </w:rPr>
        <w:t>files have to be submitted</w:t>
      </w:r>
      <w:r w:rsidRPr="00066F9E">
        <w:rPr>
          <w:rFonts w:asciiTheme="majorHAnsi" w:hAnsiTheme="majorHAnsi"/>
        </w:rPr>
        <w:t xml:space="preserve"> by e-mail to </w:t>
      </w:r>
      <w:hyperlink r:id="rId8" w:history="1">
        <w:r w:rsidRPr="00066F9E">
          <w:rPr>
            <w:rStyle w:val="Hyperlink"/>
            <w:rFonts w:asciiTheme="majorHAnsi" w:hAnsiTheme="majorHAnsi"/>
          </w:rPr>
          <w:t>SeaGrantResearch@uconn.edu</w:t>
        </w:r>
      </w:hyperlink>
      <w:r w:rsidRPr="00066F9E">
        <w:rPr>
          <w:rFonts w:asciiTheme="majorHAnsi" w:hAnsiTheme="majorHAnsi"/>
        </w:rPr>
        <w:t xml:space="preserve"> and </w:t>
      </w:r>
      <w:r w:rsidRPr="00066F9E">
        <w:rPr>
          <w:rFonts w:asciiTheme="majorHAnsi" w:hAnsiTheme="majorHAnsi"/>
          <w:b/>
          <w:u w:val="single"/>
        </w:rPr>
        <w:t>received</w:t>
      </w:r>
      <w:r w:rsidRPr="00066F9E">
        <w:rPr>
          <w:rFonts w:asciiTheme="majorHAnsi" w:hAnsiTheme="majorHAnsi"/>
          <w:b/>
        </w:rPr>
        <w:t xml:space="preserve"> no later than</w:t>
      </w:r>
      <w:r w:rsidRPr="00066F9E">
        <w:rPr>
          <w:rFonts w:asciiTheme="majorHAnsi" w:hAnsiTheme="majorHAnsi"/>
        </w:rPr>
        <w:t xml:space="preserve"> </w:t>
      </w:r>
      <w:r w:rsidRPr="00066F9E">
        <w:rPr>
          <w:rFonts w:asciiTheme="majorHAnsi" w:hAnsiTheme="majorHAnsi"/>
          <w:b/>
        </w:rPr>
        <w:t xml:space="preserve">4:30 p.m. </w:t>
      </w:r>
      <w:r w:rsidRPr="00EB1F25">
        <w:rPr>
          <w:rFonts w:asciiTheme="majorHAnsi" w:hAnsiTheme="majorHAnsi"/>
          <w:b/>
        </w:rPr>
        <w:t xml:space="preserve">EDT </w:t>
      </w:r>
      <w:r w:rsidR="00E2502D" w:rsidRPr="00EB1F25">
        <w:rPr>
          <w:rFonts w:asciiTheme="majorHAnsi" w:hAnsiTheme="majorHAnsi"/>
          <w:b/>
        </w:rPr>
        <w:t>May 1</w:t>
      </w:r>
      <w:r w:rsidR="00BB6ECA" w:rsidRPr="00EB1F25">
        <w:rPr>
          <w:rFonts w:asciiTheme="majorHAnsi" w:hAnsiTheme="majorHAnsi"/>
          <w:b/>
        </w:rPr>
        <w:t>7</w:t>
      </w:r>
      <w:r w:rsidRPr="00EB1F25">
        <w:rPr>
          <w:rFonts w:asciiTheme="majorHAnsi" w:hAnsiTheme="majorHAnsi"/>
          <w:b/>
        </w:rPr>
        <w:t>, 20</w:t>
      </w:r>
      <w:r w:rsidR="00FB0FE1">
        <w:rPr>
          <w:rFonts w:asciiTheme="majorHAnsi" w:hAnsiTheme="majorHAnsi"/>
          <w:b/>
          <w:bCs/>
        </w:rPr>
        <w:t>2</w:t>
      </w:r>
      <w:r w:rsidR="00EB1F25">
        <w:rPr>
          <w:rFonts w:asciiTheme="majorHAnsi" w:hAnsiTheme="majorHAnsi"/>
          <w:b/>
          <w:bCs/>
        </w:rPr>
        <w:t>3</w:t>
      </w:r>
      <w:r w:rsidRPr="00066F9E">
        <w:rPr>
          <w:rFonts w:asciiTheme="majorHAnsi" w:hAnsiTheme="majorHAnsi"/>
          <w:b/>
          <w:bCs/>
        </w:rPr>
        <w:t xml:space="preserve"> </w:t>
      </w:r>
      <w:r w:rsidR="00FB0FE1">
        <w:rPr>
          <w:rFonts w:asciiTheme="majorHAnsi" w:hAnsiTheme="majorHAnsi"/>
          <w:b/>
          <w:bCs/>
        </w:rPr>
        <w:t>(</w:t>
      </w:r>
      <w:r w:rsidR="00EB1F25">
        <w:rPr>
          <w:rFonts w:asciiTheme="majorHAnsi" w:hAnsiTheme="majorHAnsi"/>
          <w:b/>
          <w:bCs/>
        </w:rPr>
        <w:t>Wed</w:t>
      </w:r>
      <w:r w:rsidR="00FB0FE1">
        <w:rPr>
          <w:rFonts w:asciiTheme="majorHAnsi" w:hAnsiTheme="majorHAnsi"/>
          <w:b/>
          <w:bCs/>
        </w:rPr>
        <w:t>n</w:t>
      </w:r>
      <w:r w:rsidR="00EB1F25">
        <w:rPr>
          <w:rFonts w:asciiTheme="majorHAnsi" w:hAnsiTheme="majorHAnsi"/>
          <w:b/>
          <w:bCs/>
        </w:rPr>
        <w:t>es</w:t>
      </w:r>
      <w:r w:rsidR="00A65430" w:rsidRPr="00066F9E">
        <w:rPr>
          <w:rFonts w:asciiTheme="majorHAnsi" w:hAnsiTheme="majorHAnsi"/>
          <w:b/>
          <w:bCs/>
        </w:rPr>
        <w:t>day</w:t>
      </w:r>
      <w:r w:rsidRPr="00066F9E">
        <w:rPr>
          <w:rFonts w:asciiTheme="majorHAnsi" w:hAnsiTheme="majorHAnsi"/>
          <w:b/>
          <w:bCs/>
        </w:rPr>
        <w:t>)</w:t>
      </w:r>
      <w:r w:rsidRPr="00066F9E">
        <w:rPr>
          <w:rFonts w:asciiTheme="majorHAnsi" w:hAnsiTheme="majorHAnsi"/>
          <w:bCs/>
        </w:rPr>
        <w:t>.</w:t>
      </w:r>
      <w:r w:rsidRPr="00066F9E">
        <w:rPr>
          <w:rFonts w:asciiTheme="majorHAnsi" w:hAnsiTheme="majorHAnsi"/>
          <w:b/>
          <w:bCs/>
        </w:rPr>
        <w:t xml:space="preserve">  Note that the deadline will be strictly enforced. Also note that time stamps from the sender’s computer may vary slightly from that of the recipient’s inbox, in which case the latter will be considered. Early submission is strongly suggested. </w:t>
      </w:r>
    </w:p>
    <w:p w14:paraId="48F604D6" w14:textId="706EE4E1" w:rsidR="006E12B2" w:rsidRPr="00066F9E" w:rsidRDefault="00352345" w:rsidP="006E12B2">
      <w:pPr>
        <w:pStyle w:val="NormalWeb"/>
        <w:numPr>
          <w:ilvl w:val="0"/>
          <w:numId w:val="1"/>
        </w:numPr>
        <w:spacing w:after="120" w:afterAutospacing="0"/>
        <w:rPr>
          <w:rFonts w:asciiTheme="majorHAnsi" w:hAnsiTheme="majorHAnsi"/>
          <w:b/>
        </w:rPr>
      </w:pPr>
      <w:r w:rsidRPr="00066F9E">
        <w:rPr>
          <w:rFonts w:asciiTheme="majorHAnsi" w:hAnsiTheme="majorHAnsi"/>
          <w:b/>
          <w:bCs/>
        </w:rPr>
        <w:t xml:space="preserve">Proposals that are received after 4:30 PM EDT, sent to a different email account, contain more </w:t>
      </w:r>
      <w:r w:rsidR="0018498D">
        <w:rPr>
          <w:rFonts w:asciiTheme="majorHAnsi" w:hAnsiTheme="majorHAnsi"/>
          <w:b/>
          <w:bCs/>
        </w:rPr>
        <w:t xml:space="preserve">or less </w:t>
      </w:r>
      <w:r w:rsidRPr="00066F9E">
        <w:rPr>
          <w:rFonts w:asciiTheme="majorHAnsi" w:hAnsiTheme="majorHAnsi"/>
          <w:b/>
          <w:bCs/>
        </w:rPr>
        <w:t xml:space="preserve">than the </w:t>
      </w:r>
      <w:r w:rsidR="00CA3EC7">
        <w:rPr>
          <w:rFonts w:asciiTheme="majorHAnsi" w:hAnsiTheme="majorHAnsi"/>
          <w:b/>
          <w:bCs/>
        </w:rPr>
        <w:t>2</w:t>
      </w:r>
      <w:r w:rsidR="00CA3EC7" w:rsidRPr="00066F9E">
        <w:rPr>
          <w:rFonts w:asciiTheme="majorHAnsi" w:hAnsiTheme="majorHAnsi"/>
          <w:b/>
          <w:bCs/>
        </w:rPr>
        <w:t xml:space="preserve"> </w:t>
      </w:r>
      <w:r w:rsidRPr="00066F9E">
        <w:rPr>
          <w:rFonts w:asciiTheme="majorHAnsi" w:hAnsiTheme="majorHAnsi"/>
          <w:b/>
          <w:bCs/>
        </w:rPr>
        <w:t xml:space="preserve">required files, fail to follow the required format, or are incomplete will </w:t>
      </w:r>
      <w:r w:rsidRPr="00066F9E">
        <w:rPr>
          <w:rFonts w:asciiTheme="majorHAnsi" w:hAnsiTheme="majorHAnsi"/>
          <w:b/>
          <w:bCs/>
          <w:u w:val="single"/>
        </w:rPr>
        <w:t>not</w:t>
      </w:r>
      <w:r w:rsidRPr="00066F9E">
        <w:rPr>
          <w:rFonts w:asciiTheme="majorHAnsi" w:hAnsiTheme="majorHAnsi"/>
          <w:b/>
          <w:bCs/>
        </w:rPr>
        <w:t xml:space="preserve"> be processed.</w:t>
      </w:r>
    </w:p>
    <w:p w14:paraId="21244E9D" w14:textId="77777777" w:rsidR="006E12B2" w:rsidRPr="00066F9E" w:rsidRDefault="00352345" w:rsidP="006E12B2">
      <w:pPr>
        <w:pStyle w:val="NormalWeb"/>
        <w:numPr>
          <w:ilvl w:val="0"/>
          <w:numId w:val="1"/>
        </w:numPr>
        <w:spacing w:after="120" w:afterAutospacing="0"/>
        <w:rPr>
          <w:rFonts w:asciiTheme="majorHAnsi" w:hAnsiTheme="majorHAnsi"/>
        </w:rPr>
      </w:pPr>
      <w:r w:rsidRPr="00066F9E">
        <w:rPr>
          <w:rFonts w:asciiTheme="majorHAnsi" w:hAnsiTheme="majorHAnsi"/>
        </w:rPr>
        <w:t xml:space="preserve">Mailed and faxed submittals are </w:t>
      </w:r>
      <w:r w:rsidRPr="00066F9E">
        <w:rPr>
          <w:rFonts w:asciiTheme="majorHAnsi" w:hAnsiTheme="majorHAnsi"/>
          <w:u w:val="single"/>
        </w:rPr>
        <w:t>NOT</w:t>
      </w:r>
      <w:r w:rsidRPr="00066F9E">
        <w:rPr>
          <w:rFonts w:asciiTheme="majorHAnsi" w:hAnsiTheme="majorHAnsi"/>
        </w:rPr>
        <w:t xml:space="preserve"> allowable.  </w:t>
      </w:r>
    </w:p>
    <w:p w14:paraId="08E89622" w14:textId="77777777" w:rsidR="006E12B2" w:rsidRPr="00066F9E" w:rsidRDefault="00352345" w:rsidP="006E12B2">
      <w:pPr>
        <w:pStyle w:val="NormalWeb"/>
        <w:numPr>
          <w:ilvl w:val="0"/>
          <w:numId w:val="1"/>
        </w:numPr>
        <w:spacing w:after="120" w:afterAutospacing="0"/>
        <w:rPr>
          <w:rFonts w:asciiTheme="majorHAnsi" w:hAnsiTheme="majorHAnsi"/>
        </w:rPr>
      </w:pPr>
      <w:r w:rsidRPr="00066F9E">
        <w:rPr>
          <w:rFonts w:asciiTheme="majorHAnsi" w:hAnsiTheme="majorHAnsi"/>
          <w:b/>
        </w:rPr>
        <w:t>IMPORTANT:</w:t>
      </w:r>
      <w:r w:rsidRPr="00066F9E">
        <w:rPr>
          <w:rFonts w:asciiTheme="majorHAnsi" w:hAnsiTheme="majorHAnsi"/>
        </w:rPr>
        <w:t xml:space="preserve">  </w:t>
      </w:r>
      <w:r w:rsidRPr="00066F9E">
        <w:rPr>
          <w:rFonts w:asciiTheme="majorHAnsi" w:hAnsiTheme="majorHAnsi"/>
          <w:i/>
          <w:u w:val="single"/>
        </w:rPr>
        <w:t xml:space="preserve">CTSG requires that all </w:t>
      </w:r>
      <w:r w:rsidR="006E12B2" w:rsidRPr="00066F9E">
        <w:rPr>
          <w:rFonts w:asciiTheme="majorHAnsi" w:hAnsiTheme="majorHAnsi"/>
          <w:i/>
          <w:u w:val="single"/>
        </w:rPr>
        <w:t xml:space="preserve">full </w:t>
      </w:r>
      <w:r w:rsidRPr="00066F9E">
        <w:rPr>
          <w:rFonts w:asciiTheme="majorHAnsi" w:hAnsiTheme="majorHAnsi"/>
          <w:i/>
          <w:u w:val="single"/>
        </w:rPr>
        <w:t xml:space="preserve">proposals be reviewed and approved by the submitting </w:t>
      </w:r>
      <w:r w:rsidR="00D716E8" w:rsidRPr="00066F9E">
        <w:rPr>
          <w:rFonts w:asciiTheme="majorHAnsi" w:hAnsiTheme="majorHAnsi"/>
          <w:i/>
          <w:u w:val="single"/>
        </w:rPr>
        <w:t>program’s Sponsored</w:t>
      </w:r>
      <w:r w:rsidRPr="00066F9E">
        <w:rPr>
          <w:rFonts w:asciiTheme="majorHAnsi" w:hAnsiTheme="majorHAnsi"/>
          <w:i/>
          <w:u w:val="single"/>
        </w:rPr>
        <w:t xml:space="preserve"> Programs office prior to submittal.</w:t>
      </w:r>
      <w:r w:rsidRPr="00066F9E">
        <w:rPr>
          <w:rFonts w:asciiTheme="majorHAnsi" w:hAnsiTheme="majorHAnsi"/>
        </w:rPr>
        <w:t xml:space="preserve">   Proposals that have not been approved, with appropriate signatures from an authorized institutional representative (the principal investigator is generally NOT an authorized institutional representative), will be returned to investigators without review.  Scanned signed pages are acceptable.</w:t>
      </w:r>
    </w:p>
    <w:p w14:paraId="5DD45990" w14:textId="1C1FAADC" w:rsidR="006E12B2" w:rsidRPr="00066F9E" w:rsidRDefault="00352345" w:rsidP="006E12B2">
      <w:pPr>
        <w:pStyle w:val="NormalWeb"/>
        <w:numPr>
          <w:ilvl w:val="0"/>
          <w:numId w:val="1"/>
        </w:numPr>
        <w:rPr>
          <w:rFonts w:asciiTheme="majorHAnsi" w:hAnsiTheme="majorHAnsi"/>
        </w:rPr>
      </w:pPr>
      <w:r w:rsidRPr="00066F9E">
        <w:rPr>
          <w:rFonts w:asciiTheme="majorHAnsi" w:hAnsiTheme="majorHAnsi"/>
        </w:rPr>
        <w:t>Notice of projects selected for funding will be communicated to PIs on or ar</w:t>
      </w:r>
      <w:r w:rsidR="00CC66CA" w:rsidRPr="00066F9E">
        <w:rPr>
          <w:rFonts w:asciiTheme="majorHAnsi" w:hAnsiTheme="majorHAnsi"/>
        </w:rPr>
        <w:t xml:space="preserve">ound </w:t>
      </w:r>
      <w:r w:rsidR="00FB0FE1">
        <w:rPr>
          <w:rFonts w:asciiTheme="majorHAnsi" w:hAnsiTheme="majorHAnsi"/>
        </w:rPr>
        <w:t>October 1</w:t>
      </w:r>
      <w:r w:rsidRPr="00066F9E">
        <w:rPr>
          <w:rFonts w:asciiTheme="majorHAnsi" w:hAnsiTheme="majorHAnsi"/>
          <w:bCs/>
        </w:rPr>
        <w:t>, 20</w:t>
      </w:r>
      <w:r w:rsidR="00FB0FE1">
        <w:rPr>
          <w:rFonts w:asciiTheme="majorHAnsi" w:hAnsiTheme="majorHAnsi"/>
          <w:bCs/>
        </w:rPr>
        <w:t>2</w:t>
      </w:r>
      <w:r w:rsidR="00EB1F25">
        <w:rPr>
          <w:rFonts w:asciiTheme="majorHAnsi" w:hAnsiTheme="majorHAnsi"/>
          <w:bCs/>
        </w:rPr>
        <w:t>3</w:t>
      </w:r>
      <w:r w:rsidR="00FB0FE1">
        <w:rPr>
          <w:rFonts w:asciiTheme="majorHAnsi" w:hAnsiTheme="majorHAnsi"/>
          <w:bCs/>
        </w:rPr>
        <w:t>.</w:t>
      </w:r>
    </w:p>
    <w:p w14:paraId="367CC088" w14:textId="77777777" w:rsidR="006E12B2" w:rsidRPr="00066F9E" w:rsidRDefault="00352345" w:rsidP="006E12B2">
      <w:pPr>
        <w:pStyle w:val="NormalWeb"/>
        <w:rPr>
          <w:rFonts w:asciiTheme="majorHAnsi" w:hAnsiTheme="majorHAnsi"/>
          <w:b/>
        </w:rPr>
      </w:pPr>
      <w:r w:rsidRPr="00066F9E">
        <w:rPr>
          <w:rFonts w:asciiTheme="majorHAnsi" w:hAnsiTheme="majorHAnsi"/>
          <w:b/>
        </w:rPr>
        <w:t>INTRODUCTION</w:t>
      </w:r>
    </w:p>
    <w:p w14:paraId="0F216930" w14:textId="1F9CDE65" w:rsidR="005E1A17" w:rsidRPr="00153F1D" w:rsidRDefault="004F386E" w:rsidP="00FB0FE1">
      <w:pPr>
        <w:pStyle w:val="NormalWeb"/>
        <w:rPr>
          <w:rFonts w:asciiTheme="majorHAnsi" w:hAnsiTheme="majorHAnsi"/>
        </w:rPr>
      </w:pPr>
      <w:r w:rsidRPr="00066F9E">
        <w:rPr>
          <w:rFonts w:asciiTheme="majorHAnsi" w:hAnsiTheme="majorHAnsi"/>
        </w:rPr>
        <w:t xml:space="preserve">Connecticut Sea Grant </w:t>
      </w:r>
      <w:r w:rsidR="007862AB">
        <w:rPr>
          <w:rFonts w:asciiTheme="majorHAnsi" w:hAnsiTheme="majorHAnsi"/>
        </w:rPr>
        <w:t xml:space="preserve">(CTSG) </w:t>
      </w:r>
      <w:r w:rsidRPr="00066F9E">
        <w:rPr>
          <w:rFonts w:asciiTheme="majorHAnsi" w:hAnsiTheme="majorHAnsi"/>
        </w:rPr>
        <w:t xml:space="preserve">supports applied research, education, and outreach activities to achieve healthy coastal and marine ecosystems and consequent public benefits, focusing on Connecticut, Long Island Sound and its watershed. Applied projects with clear relevance to Connecticut’s marine and coastal resources will be given priority.  </w:t>
      </w:r>
      <w:r w:rsidR="00352345" w:rsidRPr="00066F9E">
        <w:rPr>
          <w:rFonts w:asciiTheme="majorHAnsi" w:hAnsiTheme="majorHAnsi"/>
        </w:rPr>
        <w:t xml:space="preserve">All proposals will be subjected to a thorough external review process. Connecticut Sea Grant strives to fund the highest quality research, education, and outreach that is also </w:t>
      </w:r>
      <w:r w:rsidR="00352345" w:rsidRPr="00066F9E">
        <w:rPr>
          <w:rFonts w:asciiTheme="majorHAnsi" w:hAnsiTheme="majorHAnsi"/>
        </w:rPr>
        <w:lastRenderedPageBreak/>
        <w:t xml:space="preserve">relevant to Connecticut and the region and consistent with the </w:t>
      </w:r>
      <w:r w:rsidR="007862AB">
        <w:rPr>
          <w:rFonts w:asciiTheme="majorHAnsi" w:hAnsiTheme="majorHAnsi"/>
        </w:rPr>
        <w:t xml:space="preserve">CTSG </w:t>
      </w:r>
      <w:r w:rsidR="00FB0FE1" w:rsidRPr="00FB0FE1">
        <w:rPr>
          <w:rFonts w:asciiTheme="majorHAnsi" w:hAnsiTheme="majorHAnsi"/>
        </w:rPr>
        <w:t>Strategic Plan for 20</w:t>
      </w:r>
      <w:r w:rsidR="007C6455">
        <w:rPr>
          <w:rFonts w:asciiTheme="majorHAnsi" w:hAnsiTheme="majorHAnsi"/>
        </w:rPr>
        <w:t>24</w:t>
      </w:r>
      <w:r w:rsidR="00FB0FE1" w:rsidRPr="00FB0FE1">
        <w:rPr>
          <w:rFonts w:asciiTheme="majorHAnsi" w:hAnsiTheme="majorHAnsi"/>
        </w:rPr>
        <w:t>-202</w:t>
      </w:r>
      <w:r w:rsidR="007C6455">
        <w:rPr>
          <w:rFonts w:asciiTheme="majorHAnsi" w:hAnsiTheme="majorHAnsi"/>
        </w:rPr>
        <w:t>7</w:t>
      </w:r>
      <w:r w:rsidR="00FB0FE1" w:rsidRPr="00FB0FE1">
        <w:rPr>
          <w:rFonts w:asciiTheme="majorHAnsi" w:hAnsiTheme="majorHAnsi"/>
        </w:rPr>
        <w:t xml:space="preserve">, which can be accessed at: </w:t>
      </w:r>
      <w:hyperlink r:id="rId9" w:history="1">
        <w:r w:rsidR="005E1A17" w:rsidRPr="001969F1">
          <w:rPr>
            <w:rStyle w:val="Hyperlink"/>
            <w:rFonts w:asciiTheme="majorHAnsi" w:hAnsiTheme="majorHAnsi"/>
          </w:rPr>
          <w:t>https://seagrant.uconn.edu/wp-content/uploads/sites/1985/2022/12/CTSG.Strategic.Plan_.2024-27.final_.pdf</w:t>
        </w:r>
      </w:hyperlink>
      <w:r w:rsidR="005E1A17">
        <w:rPr>
          <w:rFonts w:asciiTheme="majorHAnsi" w:hAnsiTheme="majorHAnsi"/>
        </w:rPr>
        <w:t>.</w:t>
      </w:r>
    </w:p>
    <w:p w14:paraId="03561753" w14:textId="77777777" w:rsidR="006E12B2" w:rsidRPr="00066F9E" w:rsidRDefault="00352345" w:rsidP="006E12B2">
      <w:pPr>
        <w:pStyle w:val="NormalWeb"/>
        <w:rPr>
          <w:rFonts w:asciiTheme="majorHAnsi" w:hAnsiTheme="majorHAnsi"/>
        </w:rPr>
      </w:pPr>
      <w:r w:rsidRPr="00153F1D">
        <w:rPr>
          <w:rFonts w:asciiTheme="majorHAnsi" w:hAnsiTheme="majorHAnsi"/>
        </w:rPr>
        <w:t xml:space="preserve">A full proposal should provide relevant background information and significance of the proposed study, clearly define the </w:t>
      </w:r>
      <w:r w:rsidR="00D716E8" w:rsidRPr="00153F1D">
        <w:rPr>
          <w:rFonts w:asciiTheme="majorHAnsi" w:hAnsiTheme="majorHAnsi"/>
        </w:rPr>
        <w:t>hypothesis(</w:t>
      </w:r>
      <w:r w:rsidRPr="00153F1D">
        <w:rPr>
          <w:rFonts w:asciiTheme="majorHAnsi" w:hAnsiTheme="majorHAnsi"/>
        </w:rPr>
        <w:t>es) to be tested and associated objectives, methodology and outreach/education component</w:t>
      </w:r>
      <w:r w:rsidRPr="00066F9E">
        <w:rPr>
          <w:rFonts w:asciiTheme="majorHAnsi" w:hAnsiTheme="majorHAnsi"/>
        </w:rPr>
        <w:t xml:space="preserve"> of the project, identify the expected results and potential benefits that may be derived over the short, medium, and long term from the project, as well as the qualifications of the investigators who would perform the work. Proposals for Sea Grant activities should respect the page limits (see below), with emphasis on clarity. Justifications should be specific, not couched in generalities.  Objectives and methods should be clear and concise.  </w:t>
      </w:r>
    </w:p>
    <w:p w14:paraId="18C98C6B" w14:textId="4ADB683F" w:rsidR="006E12B2" w:rsidRPr="00066F9E" w:rsidRDefault="00352345" w:rsidP="006E12B2">
      <w:pPr>
        <w:pStyle w:val="NormalWeb"/>
        <w:spacing w:before="0" w:beforeAutospacing="0" w:after="0" w:afterAutospacing="0"/>
        <w:rPr>
          <w:rFonts w:asciiTheme="majorHAnsi" w:hAnsiTheme="majorHAnsi"/>
        </w:rPr>
      </w:pPr>
      <w:r w:rsidRPr="00066F9E">
        <w:rPr>
          <w:rFonts w:asciiTheme="majorHAnsi" w:hAnsiTheme="majorHAnsi"/>
        </w:rPr>
        <w:t xml:space="preserve">Note: In preparing the full proposal, it is essential to take into account the comments of the preliminary proposal panel.  </w:t>
      </w:r>
    </w:p>
    <w:p w14:paraId="071CA05E" w14:textId="77777777" w:rsidR="006E12B2" w:rsidRPr="00066F9E" w:rsidRDefault="006E12B2" w:rsidP="006E12B2">
      <w:pPr>
        <w:pStyle w:val="NormalWeb"/>
        <w:spacing w:before="0" w:beforeAutospacing="0" w:after="0" w:afterAutospacing="0"/>
        <w:rPr>
          <w:rFonts w:asciiTheme="majorHAnsi" w:hAnsiTheme="majorHAnsi"/>
        </w:rPr>
      </w:pPr>
    </w:p>
    <w:p w14:paraId="7040F22A" w14:textId="77777777" w:rsidR="006E12B2" w:rsidRPr="00066F9E" w:rsidRDefault="00352345" w:rsidP="006E12B2">
      <w:pPr>
        <w:pStyle w:val="NormalWeb"/>
        <w:spacing w:before="0" w:beforeAutospacing="0" w:after="0" w:afterAutospacing="0"/>
        <w:rPr>
          <w:rFonts w:asciiTheme="majorHAnsi" w:hAnsiTheme="majorHAnsi"/>
          <w:b/>
        </w:rPr>
      </w:pPr>
      <w:r w:rsidRPr="00066F9E">
        <w:rPr>
          <w:rFonts w:asciiTheme="majorHAnsi" w:hAnsiTheme="majorHAnsi"/>
          <w:b/>
        </w:rPr>
        <w:t>RESEAR</w:t>
      </w:r>
      <w:r w:rsidR="002B0DD4" w:rsidRPr="00066F9E">
        <w:rPr>
          <w:rFonts w:asciiTheme="majorHAnsi" w:hAnsiTheme="majorHAnsi"/>
          <w:b/>
        </w:rPr>
        <w:t>C</w:t>
      </w:r>
      <w:r w:rsidRPr="00066F9E">
        <w:rPr>
          <w:rFonts w:asciiTheme="majorHAnsi" w:hAnsiTheme="majorHAnsi"/>
          <w:b/>
        </w:rPr>
        <w:t xml:space="preserve">H PRIORITIES </w:t>
      </w:r>
    </w:p>
    <w:p w14:paraId="0697220F" w14:textId="2780A793" w:rsidR="00EE5A20" w:rsidRDefault="00EE5A20" w:rsidP="00EE5A20">
      <w:pPr>
        <w:rPr>
          <w:rFonts w:asciiTheme="majorHAnsi" w:hAnsiTheme="majorHAnsi"/>
        </w:rPr>
      </w:pPr>
      <w:r w:rsidRPr="00066F9E">
        <w:rPr>
          <w:rFonts w:asciiTheme="majorHAnsi" w:hAnsiTheme="majorHAnsi"/>
        </w:rPr>
        <w:t xml:space="preserve">As noted in the Preliminary Proposal </w:t>
      </w:r>
      <w:r w:rsidR="002B0DD4" w:rsidRPr="00066F9E">
        <w:rPr>
          <w:rFonts w:asciiTheme="majorHAnsi" w:hAnsiTheme="majorHAnsi"/>
        </w:rPr>
        <w:t>RFP</w:t>
      </w:r>
      <w:r w:rsidRPr="00066F9E">
        <w:rPr>
          <w:rFonts w:asciiTheme="majorHAnsi" w:hAnsiTheme="majorHAnsi"/>
        </w:rPr>
        <w:t xml:space="preserve">, CTSG seeks proposals for coastal/marine research, outreach, and education of the highest quality and relevance within the focus areas identified in the </w:t>
      </w:r>
      <w:r w:rsidR="007862AB">
        <w:rPr>
          <w:rFonts w:asciiTheme="majorHAnsi" w:hAnsiTheme="majorHAnsi"/>
        </w:rPr>
        <w:t xml:space="preserve">CTSG </w:t>
      </w:r>
      <w:r w:rsidRPr="00066F9E">
        <w:rPr>
          <w:rFonts w:asciiTheme="majorHAnsi" w:hAnsiTheme="majorHAnsi"/>
        </w:rPr>
        <w:t>Strategic Plan for 20</w:t>
      </w:r>
      <w:r w:rsidR="002C6E92">
        <w:rPr>
          <w:rFonts w:asciiTheme="majorHAnsi" w:hAnsiTheme="majorHAnsi"/>
        </w:rPr>
        <w:t>24</w:t>
      </w:r>
      <w:r w:rsidRPr="00066F9E">
        <w:rPr>
          <w:rFonts w:asciiTheme="majorHAnsi" w:hAnsiTheme="majorHAnsi"/>
        </w:rPr>
        <w:t>-20</w:t>
      </w:r>
      <w:r w:rsidR="005416FF">
        <w:rPr>
          <w:rFonts w:asciiTheme="majorHAnsi" w:hAnsiTheme="majorHAnsi"/>
        </w:rPr>
        <w:t>2</w:t>
      </w:r>
      <w:r w:rsidR="002C6E92">
        <w:rPr>
          <w:rFonts w:asciiTheme="majorHAnsi" w:hAnsiTheme="majorHAnsi"/>
        </w:rPr>
        <w:t>7</w:t>
      </w:r>
      <w:r w:rsidRPr="00066F9E">
        <w:rPr>
          <w:rFonts w:asciiTheme="majorHAnsi" w:hAnsiTheme="majorHAnsi"/>
        </w:rPr>
        <w:t>. Based on these thematic areas, additional strategic guidelines and priorities of NOAA and the National Sea Grant College Program (reflected in their respective strategic plans), and input from our external advisory committees, CTSG solicits proposals in the following topic areas:</w:t>
      </w:r>
    </w:p>
    <w:p w14:paraId="4AD96578" w14:textId="77777777" w:rsidR="002D04BD" w:rsidRDefault="002D04BD" w:rsidP="00EE5A20">
      <w:pPr>
        <w:rPr>
          <w:rFonts w:asciiTheme="majorHAnsi" w:hAnsiTheme="majorHAnsi"/>
        </w:rPr>
      </w:pPr>
    </w:p>
    <w:p w14:paraId="23F3D83E" w14:textId="77777777" w:rsidR="002D04BD" w:rsidRPr="002D04BD" w:rsidRDefault="002D04BD" w:rsidP="002D04BD">
      <w:pPr>
        <w:rPr>
          <w:rFonts w:ascii="Calibri" w:hAnsi="Calibri"/>
        </w:rPr>
      </w:pPr>
    </w:p>
    <w:p w14:paraId="5CBB82E3" w14:textId="77777777" w:rsidR="002D04BD" w:rsidRPr="002D04BD" w:rsidRDefault="002D04BD" w:rsidP="002D04BD">
      <w:pPr>
        <w:autoSpaceDE w:val="0"/>
        <w:autoSpaceDN w:val="0"/>
        <w:adjustRightInd w:val="0"/>
        <w:rPr>
          <w:rFonts w:ascii="Calibri" w:hAnsi="Calibri"/>
          <w:b/>
          <w:color w:val="000000"/>
        </w:rPr>
      </w:pPr>
      <w:r w:rsidRPr="002D04BD">
        <w:rPr>
          <w:rFonts w:ascii="Calibri" w:hAnsi="Calibri"/>
          <w:b/>
          <w:color w:val="000000"/>
        </w:rPr>
        <w:t>1. Sustainable Aquaculture and Fisheries</w:t>
      </w:r>
    </w:p>
    <w:p w14:paraId="2099196E" w14:textId="77777777" w:rsidR="002D04BD" w:rsidRPr="002D04BD" w:rsidRDefault="002D04BD" w:rsidP="002D04BD">
      <w:pPr>
        <w:numPr>
          <w:ilvl w:val="0"/>
          <w:numId w:val="25"/>
        </w:numPr>
        <w:autoSpaceDE w:val="0"/>
        <w:autoSpaceDN w:val="0"/>
        <w:adjustRightInd w:val="0"/>
        <w:contextualSpacing/>
        <w:rPr>
          <w:rFonts w:ascii="Calibri" w:hAnsi="Calibri" w:cs="Calibri"/>
          <w:bCs/>
          <w:color w:val="000000"/>
        </w:rPr>
      </w:pPr>
      <w:r w:rsidRPr="002D04BD">
        <w:rPr>
          <w:rFonts w:ascii="Calibri" w:hAnsi="Calibri" w:cs="Calibri"/>
          <w:bCs/>
        </w:rPr>
        <w:t xml:space="preserve">Economic, </w:t>
      </w:r>
      <w:proofErr w:type="gramStart"/>
      <w:r w:rsidRPr="002D04BD">
        <w:rPr>
          <w:rFonts w:ascii="Calibri" w:hAnsi="Calibri" w:cs="Calibri"/>
          <w:bCs/>
        </w:rPr>
        <w:t>environmental</w:t>
      </w:r>
      <w:proofErr w:type="gramEnd"/>
      <w:r w:rsidRPr="002D04BD">
        <w:rPr>
          <w:rFonts w:ascii="Calibri" w:hAnsi="Calibri" w:cs="Calibri"/>
          <w:bCs/>
        </w:rPr>
        <w:t xml:space="preserve"> and cultural benefits of</w:t>
      </w:r>
      <w:r w:rsidRPr="002D04BD">
        <w:rPr>
          <w:rFonts w:ascii="Calibri" w:hAnsi="Calibri" w:cs="Calibri"/>
          <w:bCs/>
          <w:color w:val="000000"/>
        </w:rPr>
        <w:t xml:space="preserve"> aquaculture, fisheries and other coastal natural resources</w:t>
      </w:r>
    </w:p>
    <w:p w14:paraId="2C715812" w14:textId="77777777" w:rsidR="002D04BD" w:rsidRPr="002D04BD" w:rsidRDefault="002D04BD" w:rsidP="002D04BD">
      <w:pPr>
        <w:numPr>
          <w:ilvl w:val="0"/>
          <w:numId w:val="25"/>
        </w:numPr>
        <w:autoSpaceDE w:val="0"/>
        <w:autoSpaceDN w:val="0"/>
        <w:adjustRightInd w:val="0"/>
        <w:contextualSpacing/>
        <w:rPr>
          <w:rFonts w:ascii="Calibri" w:eastAsia="Calibri" w:hAnsi="Calibri"/>
        </w:rPr>
      </w:pPr>
      <w:r w:rsidRPr="002D04BD">
        <w:rPr>
          <w:rFonts w:ascii="Calibri" w:eastAsia="Calibri" w:hAnsi="Calibri"/>
          <w:color w:val="000000"/>
        </w:rPr>
        <w:t xml:space="preserve">Sustainable management of natural resources to </w:t>
      </w:r>
      <w:r w:rsidRPr="002D04BD">
        <w:rPr>
          <w:rFonts w:ascii="Calibri" w:eastAsia="Calibri" w:hAnsi="Calibri"/>
        </w:rPr>
        <w:t>support aquaculture and fisheries</w:t>
      </w:r>
      <w:r w:rsidRPr="002D04BD">
        <w:rPr>
          <w:rFonts w:ascii="Calibri" w:eastAsia="Calibri" w:hAnsi="Calibri"/>
          <w:strike/>
        </w:rPr>
        <w:t xml:space="preserve"> </w:t>
      </w:r>
    </w:p>
    <w:p w14:paraId="134C6C7B" w14:textId="77777777" w:rsidR="002D04BD" w:rsidRPr="002D04BD" w:rsidRDefault="002D04BD" w:rsidP="002D04BD">
      <w:pPr>
        <w:numPr>
          <w:ilvl w:val="0"/>
          <w:numId w:val="25"/>
        </w:numPr>
        <w:autoSpaceDE w:val="0"/>
        <w:autoSpaceDN w:val="0"/>
        <w:adjustRightInd w:val="0"/>
        <w:contextualSpacing/>
        <w:rPr>
          <w:rFonts w:ascii="Calibri" w:eastAsia="Calibri" w:hAnsi="Calibri"/>
          <w:color w:val="000000"/>
        </w:rPr>
      </w:pPr>
      <w:r w:rsidRPr="002D04BD">
        <w:rPr>
          <w:rFonts w:ascii="Calibri" w:eastAsia="Calibri" w:hAnsi="Calibri"/>
          <w:color w:val="000000"/>
        </w:rPr>
        <w:t xml:space="preserve">Causes of changing environmental conditions and effects on aquaculture and fisheries businesses </w:t>
      </w:r>
    </w:p>
    <w:p w14:paraId="75EA5829" w14:textId="77777777" w:rsidR="002D04BD" w:rsidRPr="002D04BD" w:rsidRDefault="002D04BD" w:rsidP="002D04BD">
      <w:pPr>
        <w:numPr>
          <w:ilvl w:val="0"/>
          <w:numId w:val="25"/>
        </w:numPr>
        <w:autoSpaceDE w:val="0"/>
        <w:autoSpaceDN w:val="0"/>
        <w:adjustRightInd w:val="0"/>
        <w:contextualSpacing/>
        <w:rPr>
          <w:rFonts w:ascii="Calibri" w:eastAsia="Calibri" w:hAnsi="Calibri"/>
          <w:color w:val="000000"/>
        </w:rPr>
      </w:pPr>
      <w:r w:rsidRPr="002D04BD">
        <w:rPr>
          <w:rFonts w:ascii="Calibri" w:eastAsia="Calibri" w:hAnsi="Calibri"/>
        </w:rPr>
        <w:t>New</w:t>
      </w:r>
      <w:r w:rsidRPr="002D04BD">
        <w:rPr>
          <w:rFonts w:ascii="Calibri" w:eastAsia="Calibri" w:hAnsi="Calibri"/>
          <w:sz w:val="22"/>
          <w:szCs w:val="22"/>
        </w:rPr>
        <w:t xml:space="preserve"> </w:t>
      </w:r>
      <w:r w:rsidRPr="002D04BD">
        <w:rPr>
          <w:rFonts w:ascii="Calibri" w:eastAsia="Calibri" w:hAnsi="Calibri"/>
        </w:rPr>
        <w:t xml:space="preserve">resources, tools, and technologies to support growth in aquaculture and fisheries production, harvesting and processing </w:t>
      </w:r>
    </w:p>
    <w:p w14:paraId="3A4526EA" w14:textId="77777777" w:rsidR="002D04BD" w:rsidRPr="002D04BD" w:rsidRDefault="002D04BD" w:rsidP="002D04BD">
      <w:pPr>
        <w:autoSpaceDE w:val="0"/>
        <w:autoSpaceDN w:val="0"/>
        <w:adjustRightInd w:val="0"/>
        <w:rPr>
          <w:rFonts w:ascii="Calibri" w:hAnsi="Calibri" w:cs="Calibri"/>
          <w:bCs/>
        </w:rPr>
      </w:pPr>
    </w:p>
    <w:p w14:paraId="09F2A8F7" w14:textId="77777777" w:rsidR="002D04BD" w:rsidRPr="002D04BD" w:rsidRDefault="002D04BD" w:rsidP="002D04BD">
      <w:pPr>
        <w:rPr>
          <w:rFonts w:ascii="Calibri" w:hAnsi="Calibri"/>
          <w:b/>
        </w:rPr>
      </w:pPr>
      <w:r w:rsidRPr="002D04BD">
        <w:rPr>
          <w:rFonts w:ascii="Calibri" w:hAnsi="Calibri"/>
          <w:b/>
          <w:color w:val="000000"/>
        </w:rPr>
        <w:t>2. Healthy Coastal Ecosystems</w:t>
      </w:r>
      <w:r w:rsidRPr="002D04BD">
        <w:rPr>
          <w:rFonts w:ascii="Calibri" w:hAnsi="Calibri"/>
          <w:b/>
        </w:rPr>
        <w:t xml:space="preserve"> </w:t>
      </w:r>
    </w:p>
    <w:p w14:paraId="3D48C9EC" w14:textId="77777777" w:rsidR="002D04BD" w:rsidRPr="002D04BD" w:rsidRDefault="002D04BD" w:rsidP="002D04BD">
      <w:pPr>
        <w:numPr>
          <w:ilvl w:val="0"/>
          <w:numId w:val="26"/>
        </w:numPr>
        <w:contextualSpacing/>
        <w:rPr>
          <w:rFonts w:ascii="Calibri" w:hAnsi="Calibri" w:cs="Calibri"/>
        </w:rPr>
      </w:pPr>
      <w:r w:rsidRPr="002D04BD">
        <w:rPr>
          <w:rFonts w:ascii="Calibri" w:hAnsi="Calibri" w:cs="Calibri"/>
        </w:rPr>
        <w:t>Economic and ecological value of ecosystem resources and services (to inform decision making)</w:t>
      </w:r>
    </w:p>
    <w:p w14:paraId="2C77336F" w14:textId="77777777" w:rsidR="002D04BD" w:rsidRPr="002D04BD" w:rsidRDefault="002D04BD" w:rsidP="002D04BD">
      <w:pPr>
        <w:numPr>
          <w:ilvl w:val="0"/>
          <w:numId w:val="26"/>
        </w:numPr>
        <w:contextualSpacing/>
        <w:rPr>
          <w:rFonts w:ascii="Calibri" w:hAnsi="Calibri" w:cs="Calibri"/>
        </w:rPr>
      </w:pPr>
      <w:r w:rsidRPr="002D04BD">
        <w:rPr>
          <w:rFonts w:ascii="Calibri" w:hAnsi="Calibri" w:cs="Calibri"/>
        </w:rPr>
        <w:t xml:space="preserve">Conservation, management and restoration of coastal and marine habitats, </w:t>
      </w:r>
      <w:proofErr w:type="gramStart"/>
      <w:r w:rsidRPr="002D04BD">
        <w:rPr>
          <w:rFonts w:ascii="Calibri" w:hAnsi="Calibri" w:cs="Calibri"/>
        </w:rPr>
        <w:t>species</w:t>
      </w:r>
      <w:proofErr w:type="gramEnd"/>
      <w:r w:rsidRPr="002D04BD">
        <w:rPr>
          <w:rFonts w:ascii="Calibri" w:hAnsi="Calibri" w:cs="Calibri"/>
        </w:rPr>
        <w:t xml:space="preserve"> and ecosystem services</w:t>
      </w:r>
    </w:p>
    <w:p w14:paraId="73FCF4D9" w14:textId="77777777" w:rsidR="002D04BD" w:rsidRPr="002D04BD" w:rsidRDefault="002D04BD" w:rsidP="002D04BD">
      <w:pPr>
        <w:numPr>
          <w:ilvl w:val="0"/>
          <w:numId w:val="26"/>
        </w:numPr>
        <w:contextualSpacing/>
        <w:rPr>
          <w:rFonts w:ascii="Calibri" w:hAnsi="Calibri" w:cs="Calibri"/>
        </w:rPr>
      </w:pPr>
      <w:r w:rsidRPr="002D04BD">
        <w:rPr>
          <w:rFonts w:ascii="Calibri" w:hAnsi="Calibri" w:cs="Calibri"/>
        </w:rPr>
        <w:t>Drivers of change in coastal and marine ecosystems and impacts on the services they provide</w:t>
      </w:r>
    </w:p>
    <w:p w14:paraId="4A4A2CA1" w14:textId="77777777" w:rsidR="002D04BD" w:rsidRPr="002D04BD" w:rsidRDefault="002D04BD" w:rsidP="002D04BD">
      <w:pPr>
        <w:numPr>
          <w:ilvl w:val="0"/>
          <w:numId w:val="26"/>
        </w:numPr>
        <w:contextualSpacing/>
        <w:rPr>
          <w:rFonts w:ascii="Calibri" w:hAnsi="Calibri" w:cs="Calibri"/>
        </w:rPr>
      </w:pPr>
      <w:r w:rsidRPr="002D04BD">
        <w:rPr>
          <w:rFonts w:ascii="Calibri" w:hAnsi="Calibri" w:cs="Calibri"/>
        </w:rPr>
        <w:lastRenderedPageBreak/>
        <w:t>Impacts to water quality of the Long Island Sound and relevant mitigation measures (e.g., low impact development, stormwater management and watershed management)</w:t>
      </w:r>
    </w:p>
    <w:p w14:paraId="1A9F09D0" w14:textId="77777777" w:rsidR="002D04BD" w:rsidRPr="002D04BD" w:rsidRDefault="002D04BD" w:rsidP="002D04BD">
      <w:pPr>
        <w:autoSpaceDE w:val="0"/>
        <w:autoSpaceDN w:val="0"/>
        <w:adjustRightInd w:val="0"/>
        <w:rPr>
          <w:rFonts w:ascii="Calibri" w:hAnsi="Calibri" w:cs="Calibri"/>
          <w:color w:val="000000"/>
        </w:rPr>
      </w:pPr>
    </w:p>
    <w:p w14:paraId="62482490" w14:textId="77777777" w:rsidR="002D04BD" w:rsidRPr="002D04BD" w:rsidRDefault="002D04BD" w:rsidP="002D04BD">
      <w:pPr>
        <w:autoSpaceDE w:val="0"/>
        <w:autoSpaceDN w:val="0"/>
        <w:adjustRightInd w:val="0"/>
        <w:rPr>
          <w:rFonts w:ascii="Calibri" w:hAnsi="Calibri"/>
          <w:b/>
          <w:color w:val="000000"/>
        </w:rPr>
      </w:pPr>
      <w:r w:rsidRPr="002D04BD">
        <w:rPr>
          <w:rFonts w:ascii="Calibri" w:hAnsi="Calibri"/>
          <w:b/>
          <w:color w:val="000000"/>
        </w:rPr>
        <w:t>3. Resilient Communities and Economies</w:t>
      </w:r>
    </w:p>
    <w:p w14:paraId="04AF8467" w14:textId="77777777" w:rsidR="002D04BD" w:rsidRPr="002D04BD" w:rsidRDefault="002D04BD" w:rsidP="002D04BD">
      <w:pPr>
        <w:numPr>
          <w:ilvl w:val="0"/>
          <w:numId w:val="27"/>
        </w:numPr>
        <w:autoSpaceDE w:val="0"/>
        <w:autoSpaceDN w:val="0"/>
        <w:adjustRightInd w:val="0"/>
        <w:contextualSpacing/>
        <w:rPr>
          <w:rFonts w:ascii="Calibri" w:hAnsi="Calibri" w:cs="Calibri"/>
          <w:color w:val="000000"/>
        </w:rPr>
      </w:pPr>
      <w:r w:rsidRPr="002D04BD">
        <w:rPr>
          <w:rFonts w:ascii="Calibri" w:hAnsi="Calibri" w:cs="Calibri"/>
        </w:rPr>
        <w:t>Sustainability and social equity within coastal economic sectors</w:t>
      </w:r>
      <w:r w:rsidRPr="002D04BD">
        <w:rPr>
          <w:rFonts w:ascii="Calibri" w:hAnsi="Calibri" w:cs="Calibri"/>
          <w:color w:val="000000"/>
        </w:rPr>
        <w:t xml:space="preserve">, including </w:t>
      </w:r>
      <w:r w:rsidRPr="002D04BD">
        <w:rPr>
          <w:rFonts w:ascii="Calibri" w:hAnsi="Calibri" w:cs="Calibri"/>
        </w:rPr>
        <w:t>the blue economy</w:t>
      </w:r>
      <w:r w:rsidRPr="002D04BD">
        <w:rPr>
          <w:rFonts w:ascii="Calibri" w:hAnsi="Calibri" w:cs="Calibri"/>
          <w:color w:val="000000"/>
        </w:rPr>
        <w:t xml:space="preserve"> and impacts and benefits of offshore renewable energy</w:t>
      </w:r>
    </w:p>
    <w:p w14:paraId="5C771FF5" w14:textId="77777777" w:rsidR="002D04BD" w:rsidRPr="002D04BD" w:rsidRDefault="002D04BD" w:rsidP="002D04BD">
      <w:pPr>
        <w:numPr>
          <w:ilvl w:val="0"/>
          <w:numId w:val="27"/>
        </w:numPr>
        <w:autoSpaceDE w:val="0"/>
        <w:autoSpaceDN w:val="0"/>
        <w:adjustRightInd w:val="0"/>
        <w:contextualSpacing/>
        <w:rPr>
          <w:rFonts w:ascii="Calibri" w:hAnsi="Calibri" w:cs="Calibri"/>
          <w:color w:val="000000"/>
        </w:rPr>
      </w:pPr>
      <w:r w:rsidRPr="002D04BD">
        <w:rPr>
          <w:rFonts w:ascii="Calibri" w:hAnsi="Calibri" w:cs="Calibri"/>
        </w:rPr>
        <w:t>Climate-aware management of community infrastructure and business practices</w:t>
      </w:r>
    </w:p>
    <w:p w14:paraId="6111F137" w14:textId="77777777" w:rsidR="002D04BD" w:rsidRPr="002D04BD" w:rsidRDefault="002D04BD" w:rsidP="002D04BD">
      <w:pPr>
        <w:numPr>
          <w:ilvl w:val="0"/>
          <w:numId w:val="27"/>
        </w:numPr>
        <w:autoSpaceDE w:val="0"/>
        <w:autoSpaceDN w:val="0"/>
        <w:adjustRightInd w:val="0"/>
        <w:contextualSpacing/>
        <w:rPr>
          <w:rFonts w:ascii="Calibri" w:hAnsi="Calibri" w:cs="Calibri"/>
          <w:color w:val="000000"/>
        </w:rPr>
      </w:pPr>
      <w:r w:rsidRPr="002D04BD">
        <w:rPr>
          <w:rFonts w:ascii="Calibri" w:hAnsi="Calibri" w:cs="Calibri"/>
        </w:rPr>
        <w:t xml:space="preserve">Causes of changing conditions, </w:t>
      </w:r>
      <w:proofErr w:type="gramStart"/>
      <w:r w:rsidRPr="002D04BD">
        <w:rPr>
          <w:rFonts w:ascii="Calibri" w:hAnsi="Calibri" w:cs="Calibri"/>
        </w:rPr>
        <w:t>hazards</w:t>
      </w:r>
      <w:proofErr w:type="gramEnd"/>
      <w:r w:rsidRPr="002D04BD">
        <w:rPr>
          <w:rFonts w:ascii="Calibri" w:hAnsi="Calibri" w:cs="Calibri"/>
        </w:rPr>
        <w:t xml:space="preserve"> and related impacts, including socioeconomic considerations, relevant to community resilience in the face of a changing climate</w:t>
      </w:r>
      <w:r w:rsidRPr="002D04BD">
        <w:rPr>
          <w:rFonts w:ascii="Calibri" w:hAnsi="Calibri" w:cs="Calibri"/>
          <w:color w:val="000000"/>
        </w:rPr>
        <w:t xml:space="preserve"> </w:t>
      </w:r>
    </w:p>
    <w:p w14:paraId="085FA473" w14:textId="77777777" w:rsidR="002D04BD" w:rsidRPr="002D04BD" w:rsidRDefault="002D04BD" w:rsidP="002D04BD">
      <w:pPr>
        <w:numPr>
          <w:ilvl w:val="0"/>
          <w:numId w:val="27"/>
        </w:numPr>
        <w:autoSpaceDE w:val="0"/>
        <w:autoSpaceDN w:val="0"/>
        <w:adjustRightInd w:val="0"/>
        <w:contextualSpacing/>
        <w:rPr>
          <w:rFonts w:ascii="Calibri" w:hAnsi="Calibri" w:cs="Calibri"/>
          <w:color w:val="000000"/>
        </w:rPr>
      </w:pPr>
      <w:r w:rsidRPr="002D04BD">
        <w:rPr>
          <w:rFonts w:ascii="Calibri" w:hAnsi="Calibri" w:cs="Calibri"/>
          <w:color w:val="000000"/>
        </w:rPr>
        <w:t>Nature-based approaches to adapting coastal communities to sustainable growth</w:t>
      </w:r>
    </w:p>
    <w:p w14:paraId="58347E9B" w14:textId="77777777" w:rsidR="002D04BD" w:rsidRPr="002D04BD" w:rsidRDefault="002D04BD" w:rsidP="002D04BD">
      <w:pPr>
        <w:rPr>
          <w:rFonts w:ascii="Calibri" w:hAnsi="Calibri"/>
        </w:rPr>
      </w:pPr>
    </w:p>
    <w:p w14:paraId="70E9EE4D" w14:textId="77777777" w:rsidR="002D04BD" w:rsidRPr="002D04BD" w:rsidRDefault="002D04BD" w:rsidP="002D04BD">
      <w:pPr>
        <w:rPr>
          <w:rFonts w:ascii="Calibri" w:hAnsi="Calibri"/>
          <w:b/>
          <w:color w:val="000000"/>
        </w:rPr>
      </w:pPr>
      <w:r w:rsidRPr="002D04BD">
        <w:rPr>
          <w:rFonts w:ascii="Calibri" w:hAnsi="Calibri"/>
          <w:b/>
          <w:color w:val="000000"/>
        </w:rPr>
        <w:t>4. Environmental Literacy and Workforce Development</w:t>
      </w:r>
    </w:p>
    <w:p w14:paraId="5967F2B0" w14:textId="77777777" w:rsidR="002D04BD" w:rsidRPr="002D04BD" w:rsidRDefault="002D04BD" w:rsidP="002D04BD">
      <w:pPr>
        <w:numPr>
          <w:ilvl w:val="0"/>
          <w:numId w:val="28"/>
        </w:numPr>
        <w:contextualSpacing/>
        <w:rPr>
          <w:rFonts w:ascii="Calibri" w:hAnsi="Calibri" w:cs="Calibri"/>
        </w:rPr>
      </w:pPr>
      <w:r w:rsidRPr="002D04BD">
        <w:rPr>
          <w:rFonts w:ascii="Calibri" w:hAnsi="Calibri"/>
        </w:rPr>
        <w:t xml:space="preserve">Educational research to better understand and implement </w:t>
      </w:r>
      <w:r w:rsidRPr="002D04BD">
        <w:rPr>
          <w:rFonts w:ascii="Calibri" w:hAnsi="Calibri" w:cs="Calibri"/>
        </w:rPr>
        <w:t xml:space="preserve">multiple ways of learning, knowing and understanding into teaching </w:t>
      </w:r>
      <w:proofErr w:type="gramStart"/>
      <w:r w:rsidRPr="002D04BD">
        <w:rPr>
          <w:rFonts w:ascii="Calibri" w:hAnsi="Calibri" w:cs="Calibri"/>
        </w:rPr>
        <w:t>opportunities</w:t>
      </w:r>
      <w:proofErr w:type="gramEnd"/>
    </w:p>
    <w:p w14:paraId="03D62761" w14:textId="77777777" w:rsidR="002D04BD" w:rsidRPr="002D04BD" w:rsidRDefault="002D04BD" w:rsidP="002D04BD">
      <w:pPr>
        <w:autoSpaceDE w:val="0"/>
        <w:autoSpaceDN w:val="0"/>
        <w:adjustRightInd w:val="0"/>
        <w:rPr>
          <w:rFonts w:ascii="Calibri" w:hAnsi="Calibri"/>
          <w:color w:val="000000"/>
        </w:rPr>
      </w:pPr>
    </w:p>
    <w:p w14:paraId="49B154C2" w14:textId="77777777" w:rsidR="002D04BD" w:rsidRPr="002D04BD" w:rsidRDefault="002D04BD" w:rsidP="002D04BD">
      <w:pPr>
        <w:rPr>
          <w:rFonts w:ascii="Calibri" w:hAnsi="Calibri" w:cs="Calibri"/>
          <w:b/>
          <w:i/>
        </w:rPr>
      </w:pPr>
      <w:r w:rsidRPr="002D04BD">
        <w:rPr>
          <w:rFonts w:ascii="Calibri" w:hAnsi="Calibri" w:cs="Calibri"/>
          <w:b/>
          <w:i/>
        </w:rPr>
        <w:t>***Please note that it is anticipated that additional federal funding will become available specifically for research projects focused on aquaculture and thus, we encourage research proposals focused on topical areas of relevance to marine aquaculture.</w:t>
      </w:r>
    </w:p>
    <w:p w14:paraId="267855C9" w14:textId="77777777" w:rsidR="002D04BD" w:rsidRPr="00066F9E" w:rsidRDefault="002D04BD" w:rsidP="00EE5A20">
      <w:pPr>
        <w:rPr>
          <w:rFonts w:asciiTheme="majorHAnsi" w:hAnsiTheme="majorHAnsi"/>
        </w:rPr>
      </w:pPr>
    </w:p>
    <w:p w14:paraId="15DC27C0" w14:textId="77777777" w:rsidR="00BB6ECA" w:rsidRDefault="00BB6ECA" w:rsidP="00BB6ECA">
      <w:pPr>
        <w:pStyle w:val="FootnoteText"/>
        <w:rPr>
          <w:rFonts w:asciiTheme="majorHAnsi" w:hAnsiTheme="majorHAnsi" w:cstheme="majorHAnsi"/>
          <w:sz w:val="24"/>
          <w:szCs w:val="24"/>
        </w:rPr>
      </w:pPr>
      <w:r w:rsidRPr="00BE3952">
        <w:rPr>
          <w:rFonts w:asciiTheme="majorHAnsi" w:hAnsiTheme="majorHAnsi" w:cstheme="majorHAnsi"/>
          <w:sz w:val="24"/>
          <w:szCs w:val="24"/>
        </w:rPr>
        <w:t>CTSG seeks research projects that give serious consideration to the best means of sharing the results with a variety of audiences, including those outside the specific scientific discipline who may, nonetheless, be interested in the information</w:t>
      </w:r>
      <w:r w:rsidRPr="004A26A7">
        <w:rPr>
          <w:rFonts w:asciiTheme="majorHAnsi" w:hAnsiTheme="majorHAnsi" w:cstheme="majorHAnsi"/>
          <w:sz w:val="24"/>
          <w:szCs w:val="24"/>
        </w:rPr>
        <w:t>. Community engagement and societal relevance are critical to CTSG.</w:t>
      </w:r>
      <w:r w:rsidRPr="00BE3952">
        <w:rPr>
          <w:rFonts w:asciiTheme="majorHAnsi" w:hAnsiTheme="majorHAnsi" w:cstheme="majorHAnsi"/>
          <w:sz w:val="24"/>
          <w:szCs w:val="24"/>
        </w:rPr>
        <w:t xml:space="preserve">  Therefore, it is required that proposals provide substantive evidence of the inclusion of an </w:t>
      </w:r>
      <w:r w:rsidRPr="00BE3952">
        <w:rPr>
          <w:rFonts w:asciiTheme="majorHAnsi" w:hAnsiTheme="majorHAnsi" w:cstheme="majorHAnsi"/>
          <w:b/>
          <w:sz w:val="24"/>
          <w:szCs w:val="24"/>
        </w:rPr>
        <w:t>effective outreach or education plan</w:t>
      </w:r>
      <w:r w:rsidRPr="00BE3952">
        <w:rPr>
          <w:rFonts w:asciiTheme="majorHAnsi" w:hAnsiTheme="majorHAnsi" w:cstheme="majorHAnsi"/>
          <w:sz w:val="24"/>
          <w:szCs w:val="24"/>
        </w:rPr>
        <w:t xml:space="preserve"> that complements the research component. This outreach/education plan must be an integral part of the proposal development and not simply appended to an already completed proposal.  </w:t>
      </w:r>
    </w:p>
    <w:p w14:paraId="39EDC08D" w14:textId="77777777" w:rsidR="00BB6ECA" w:rsidRDefault="00BB6ECA" w:rsidP="00BB6ECA">
      <w:pPr>
        <w:pStyle w:val="FootnoteText"/>
        <w:rPr>
          <w:rFonts w:asciiTheme="majorHAnsi" w:hAnsiTheme="majorHAnsi" w:cstheme="majorHAnsi"/>
          <w:sz w:val="24"/>
          <w:szCs w:val="24"/>
          <w:highlight w:val="yellow"/>
        </w:rPr>
      </w:pPr>
    </w:p>
    <w:p w14:paraId="4C2F4837" w14:textId="77777777" w:rsidR="00087FEA" w:rsidRDefault="00087FEA" w:rsidP="00BB6ECA">
      <w:pPr>
        <w:pStyle w:val="FootnoteText"/>
        <w:rPr>
          <w:rFonts w:asciiTheme="majorHAnsi" w:hAnsiTheme="majorHAnsi" w:cstheme="majorHAnsi"/>
          <w:sz w:val="24"/>
          <w:szCs w:val="24"/>
        </w:rPr>
      </w:pPr>
      <w:r w:rsidRPr="00087FEA">
        <w:rPr>
          <w:rFonts w:asciiTheme="majorHAnsi" w:hAnsiTheme="majorHAnsi" w:cstheme="majorHAnsi"/>
          <w:sz w:val="24"/>
          <w:szCs w:val="24"/>
        </w:rPr>
        <w:t xml:space="preserve">PIs are encouraged to provide details on how the proposed work and outreach/education activities will contribute to the achievement of socially relevant outcomes. Such outcomes include but are not limited to: full participation of women, persons with disabilities, and underrepresented minorities in science, technology, engineering, and mathematics (STEM); increased public scientific literacy and public engagement with science and technology; improved well-being of individuals in society; development of a diverse, globally competitive STEM workforce; and increased partnerships between academia, industry and others. </w:t>
      </w:r>
    </w:p>
    <w:p w14:paraId="04564F2A" w14:textId="77777777" w:rsidR="00087FEA" w:rsidRDefault="00087FEA" w:rsidP="00BB6ECA">
      <w:pPr>
        <w:pStyle w:val="FootnoteText"/>
        <w:rPr>
          <w:rFonts w:asciiTheme="majorHAnsi" w:hAnsiTheme="majorHAnsi" w:cstheme="majorHAnsi"/>
          <w:sz w:val="24"/>
          <w:szCs w:val="24"/>
        </w:rPr>
      </w:pPr>
    </w:p>
    <w:p w14:paraId="162069A7" w14:textId="77777777" w:rsidR="00B9100B" w:rsidRPr="00B9100B" w:rsidRDefault="00B9100B" w:rsidP="00B9100B">
      <w:pPr>
        <w:autoSpaceDE w:val="0"/>
        <w:autoSpaceDN w:val="0"/>
        <w:adjustRightInd w:val="0"/>
        <w:rPr>
          <w:rFonts w:ascii="Calibri" w:hAnsi="Calibri"/>
          <w:bCs/>
          <w:color w:val="000000"/>
        </w:rPr>
      </w:pPr>
      <w:r w:rsidRPr="00B9100B">
        <w:rPr>
          <w:rFonts w:ascii="Calibri" w:hAnsi="Calibri"/>
          <w:color w:val="000000"/>
        </w:rPr>
        <w:t>The outreach or education component may involve collaborators whose expertise is in outreach or education or may be carried out by the principal investigators. Connecticut Sea Grant personnel are available to provide input or assistance as appropriate on this aspect of the proposal; see “</w:t>
      </w:r>
      <w:r w:rsidRPr="00B9100B">
        <w:rPr>
          <w:rFonts w:ascii="Calibri" w:hAnsi="Calibri"/>
          <w:bCs/>
          <w:color w:val="000000"/>
        </w:rPr>
        <w:t>Outreach and Education as an Effective Component of a Research Project” (</w:t>
      </w:r>
      <w:hyperlink r:id="rId10" w:history="1">
        <w:r w:rsidRPr="00B9100B">
          <w:rPr>
            <w:rFonts w:ascii="Calibri" w:hAnsi="Calibri"/>
            <w:bCs/>
            <w:color w:val="0000FF"/>
            <w:u w:val="single"/>
          </w:rPr>
          <w:t>https://seagrant.uconn.edu/wp-content/uploads/sites/1985/2020/11/integrate-updated-2022.pdf</w:t>
        </w:r>
      </w:hyperlink>
      <w:r w:rsidRPr="00B9100B">
        <w:rPr>
          <w:rFonts w:ascii="Calibri" w:hAnsi="Calibri" w:cs="Calibri"/>
          <w:color w:val="000000"/>
        </w:rPr>
        <w:t>)</w:t>
      </w:r>
      <w:r w:rsidRPr="00B9100B">
        <w:rPr>
          <w:rFonts w:ascii="Calibri" w:hAnsi="Calibri"/>
          <w:bCs/>
          <w:color w:val="000000"/>
        </w:rPr>
        <w:t>.</w:t>
      </w:r>
    </w:p>
    <w:p w14:paraId="31A8CB3A" w14:textId="77777777" w:rsidR="00E601A1" w:rsidRDefault="00E601A1" w:rsidP="006E12B2">
      <w:pPr>
        <w:pStyle w:val="NormalWeb"/>
        <w:spacing w:before="0" w:beforeAutospacing="0" w:after="0" w:afterAutospacing="0"/>
        <w:rPr>
          <w:rFonts w:asciiTheme="majorHAnsi" w:hAnsiTheme="majorHAnsi"/>
          <w:b/>
          <w:bCs/>
        </w:rPr>
      </w:pPr>
    </w:p>
    <w:p w14:paraId="33893C80" w14:textId="77777777" w:rsidR="006E12B2" w:rsidRPr="00066F9E" w:rsidRDefault="00352345" w:rsidP="006E12B2">
      <w:pPr>
        <w:pStyle w:val="NormalWeb"/>
        <w:spacing w:before="0" w:beforeAutospacing="0" w:after="0" w:afterAutospacing="0"/>
        <w:rPr>
          <w:rFonts w:asciiTheme="majorHAnsi" w:hAnsiTheme="majorHAnsi"/>
        </w:rPr>
      </w:pPr>
      <w:r w:rsidRPr="00066F9E">
        <w:rPr>
          <w:rFonts w:asciiTheme="majorHAnsi" w:hAnsiTheme="majorHAnsi"/>
          <w:b/>
          <w:bCs/>
        </w:rPr>
        <w:t>FULL PROPOSAL COMPONENTS</w:t>
      </w:r>
      <w:r w:rsidRPr="00066F9E">
        <w:rPr>
          <w:rFonts w:asciiTheme="majorHAnsi" w:hAnsiTheme="majorHAnsi"/>
        </w:rPr>
        <w:t xml:space="preserve"> </w:t>
      </w:r>
    </w:p>
    <w:p w14:paraId="32E2B878" w14:textId="0124F9FC" w:rsidR="006E12B2" w:rsidRPr="00066F9E" w:rsidRDefault="00352345" w:rsidP="006E12B2">
      <w:pPr>
        <w:pStyle w:val="NormalWeb"/>
        <w:spacing w:before="0" w:beforeAutospacing="0" w:after="0" w:afterAutospacing="0"/>
        <w:rPr>
          <w:rFonts w:asciiTheme="majorHAnsi" w:hAnsiTheme="majorHAnsi"/>
          <w:b/>
        </w:rPr>
      </w:pPr>
      <w:r w:rsidRPr="00066F9E">
        <w:rPr>
          <w:rFonts w:asciiTheme="majorHAnsi" w:hAnsiTheme="majorHAnsi"/>
          <w:b/>
        </w:rPr>
        <w:t xml:space="preserve">A Full Proposal consists of </w:t>
      </w:r>
      <w:r w:rsidR="00CA3EC7">
        <w:rPr>
          <w:rFonts w:asciiTheme="majorHAnsi" w:hAnsiTheme="majorHAnsi"/>
          <w:b/>
        </w:rPr>
        <w:t xml:space="preserve">TWO </w:t>
      </w:r>
      <w:r w:rsidRPr="00066F9E">
        <w:rPr>
          <w:rFonts w:asciiTheme="majorHAnsi" w:hAnsiTheme="majorHAnsi"/>
          <w:b/>
        </w:rPr>
        <w:t>files:</w:t>
      </w:r>
    </w:p>
    <w:p w14:paraId="7A6044B9" w14:textId="60954E51" w:rsidR="00123000" w:rsidRPr="00123000" w:rsidRDefault="00352345" w:rsidP="003D556B">
      <w:pPr>
        <w:pStyle w:val="NormalWeb"/>
        <w:numPr>
          <w:ilvl w:val="0"/>
          <w:numId w:val="9"/>
        </w:numPr>
        <w:spacing w:before="0" w:beforeAutospacing="0" w:after="0" w:afterAutospacing="0"/>
        <w:rPr>
          <w:rFonts w:asciiTheme="majorHAnsi" w:hAnsiTheme="majorHAnsi"/>
          <w:b/>
        </w:rPr>
      </w:pPr>
      <w:r w:rsidRPr="00123000">
        <w:rPr>
          <w:rFonts w:asciiTheme="majorHAnsi" w:hAnsiTheme="majorHAnsi"/>
        </w:rPr>
        <w:t xml:space="preserve">One PDF file containing all full proposal components including the </w:t>
      </w:r>
      <w:r w:rsidR="00227F5D">
        <w:rPr>
          <w:rFonts w:asciiTheme="majorHAnsi" w:hAnsiTheme="majorHAnsi"/>
        </w:rPr>
        <w:t xml:space="preserve">CTSG </w:t>
      </w:r>
      <w:r w:rsidR="00896DE1">
        <w:rPr>
          <w:rFonts w:asciiTheme="majorHAnsi" w:hAnsiTheme="majorHAnsi"/>
        </w:rPr>
        <w:t xml:space="preserve">cover page, </w:t>
      </w:r>
      <w:r w:rsidR="007E7360">
        <w:rPr>
          <w:rFonts w:asciiTheme="majorHAnsi" w:hAnsiTheme="majorHAnsi"/>
        </w:rPr>
        <w:t xml:space="preserve">project </w:t>
      </w:r>
      <w:r w:rsidR="00227F5D">
        <w:rPr>
          <w:rFonts w:asciiTheme="majorHAnsi" w:hAnsiTheme="majorHAnsi"/>
        </w:rPr>
        <w:t xml:space="preserve">summary, </w:t>
      </w:r>
      <w:r w:rsidRPr="00123000">
        <w:rPr>
          <w:rFonts w:asciiTheme="majorHAnsi" w:hAnsiTheme="majorHAnsi"/>
        </w:rPr>
        <w:t>budget justification</w:t>
      </w:r>
      <w:r w:rsidR="00865A06">
        <w:rPr>
          <w:rFonts w:asciiTheme="majorHAnsi" w:hAnsiTheme="majorHAnsi"/>
        </w:rPr>
        <w:t>(s)</w:t>
      </w:r>
      <w:r w:rsidRPr="00123000">
        <w:rPr>
          <w:rFonts w:asciiTheme="majorHAnsi" w:hAnsiTheme="majorHAnsi"/>
        </w:rPr>
        <w:t xml:space="preserve"> but NOT the </w:t>
      </w:r>
      <w:r w:rsidR="00451C49" w:rsidRPr="00123000">
        <w:rPr>
          <w:rFonts w:asciiTheme="majorHAnsi" w:hAnsiTheme="majorHAnsi"/>
        </w:rPr>
        <w:t>90-4</w:t>
      </w:r>
      <w:r w:rsidR="00B86248" w:rsidRPr="00123000">
        <w:rPr>
          <w:rFonts w:asciiTheme="majorHAnsi" w:hAnsiTheme="majorHAnsi"/>
        </w:rPr>
        <w:t xml:space="preserve"> </w:t>
      </w:r>
      <w:r w:rsidRPr="00123000">
        <w:rPr>
          <w:rFonts w:asciiTheme="majorHAnsi" w:hAnsiTheme="majorHAnsi"/>
        </w:rPr>
        <w:t>budget</w:t>
      </w:r>
      <w:r w:rsidR="00865A06">
        <w:rPr>
          <w:rFonts w:asciiTheme="majorHAnsi" w:hAnsiTheme="majorHAnsi"/>
        </w:rPr>
        <w:t xml:space="preserve"> form</w:t>
      </w:r>
      <w:r w:rsidR="00896955" w:rsidRPr="00123000">
        <w:rPr>
          <w:rFonts w:asciiTheme="majorHAnsi" w:hAnsiTheme="majorHAnsi"/>
        </w:rPr>
        <w:t>; please name this file “</w:t>
      </w:r>
      <w:r w:rsidR="00896955" w:rsidRPr="00123000">
        <w:rPr>
          <w:rFonts w:asciiTheme="majorHAnsi" w:hAnsiTheme="majorHAnsi"/>
          <w:u w:val="single"/>
        </w:rPr>
        <w:t>last name</w:t>
      </w:r>
      <w:r w:rsidR="00896955" w:rsidRPr="00123000">
        <w:rPr>
          <w:rFonts w:asciiTheme="majorHAnsi" w:hAnsiTheme="majorHAnsi"/>
        </w:rPr>
        <w:t xml:space="preserve"> CTSG 202</w:t>
      </w:r>
      <w:r w:rsidR="007C0DF7" w:rsidRPr="00123000">
        <w:rPr>
          <w:rFonts w:asciiTheme="majorHAnsi" w:hAnsiTheme="majorHAnsi"/>
        </w:rPr>
        <w:t>4</w:t>
      </w:r>
      <w:r w:rsidR="00896955" w:rsidRPr="00123000">
        <w:rPr>
          <w:rFonts w:asciiTheme="majorHAnsi" w:hAnsiTheme="majorHAnsi"/>
        </w:rPr>
        <w:t xml:space="preserve"> Omnibus submission”</w:t>
      </w:r>
    </w:p>
    <w:p w14:paraId="2B99B576" w14:textId="2BBEA07D" w:rsidR="00E92AE0" w:rsidRPr="00865A06" w:rsidRDefault="00352345" w:rsidP="003D556B">
      <w:pPr>
        <w:pStyle w:val="NormalWeb"/>
        <w:numPr>
          <w:ilvl w:val="0"/>
          <w:numId w:val="9"/>
        </w:numPr>
        <w:spacing w:before="0" w:beforeAutospacing="0" w:after="0" w:afterAutospacing="0"/>
        <w:rPr>
          <w:rFonts w:asciiTheme="majorHAnsi" w:hAnsiTheme="majorHAnsi" w:cstheme="majorHAnsi"/>
          <w:b/>
        </w:rPr>
      </w:pPr>
      <w:r w:rsidRPr="00123000">
        <w:rPr>
          <w:rFonts w:asciiTheme="majorHAnsi" w:hAnsiTheme="majorHAnsi"/>
        </w:rPr>
        <w:t>One</w:t>
      </w:r>
      <w:r w:rsidR="001278B2" w:rsidRPr="00123000">
        <w:rPr>
          <w:rFonts w:asciiTheme="majorHAnsi" w:hAnsiTheme="majorHAnsi"/>
        </w:rPr>
        <w:t xml:space="preserve"> or more</w:t>
      </w:r>
      <w:r w:rsidR="00DA70D1" w:rsidRPr="00123000">
        <w:rPr>
          <w:rFonts w:asciiTheme="majorHAnsi" w:hAnsiTheme="majorHAnsi"/>
        </w:rPr>
        <w:t xml:space="preserve"> </w:t>
      </w:r>
      <w:r w:rsidRPr="00123000">
        <w:rPr>
          <w:rFonts w:asciiTheme="majorHAnsi" w:hAnsiTheme="majorHAnsi"/>
        </w:rPr>
        <w:t>Excel-based 90-4 worksheet</w:t>
      </w:r>
      <w:r w:rsidR="001278B2" w:rsidRPr="00123000">
        <w:rPr>
          <w:rFonts w:asciiTheme="majorHAnsi" w:hAnsiTheme="majorHAnsi"/>
        </w:rPr>
        <w:t>(s)</w:t>
      </w:r>
      <w:r w:rsidR="00C76DFC" w:rsidRPr="00123000">
        <w:rPr>
          <w:rFonts w:asciiTheme="majorHAnsi" w:hAnsiTheme="majorHAnsi"/>
        </w:rPr>
        <w:t xml:space="preserve"> in one</w:t>
      </w:r>
      <w:r w:rsidRPr="00123000">
        <w:rPr>
          <w:rFonts w:asciiTheme="majorHAnsi" w:hAnsiTheme="majorHAnsi"/>
        </w:rPr>
        <w:t xml:space="preserve"> file, (</w:t>
      </w:r>
      <w:hyperlink r:id="rId11" w:history="1">
        <w:r w:rsidR="00C06138" w:rsidRPr="00123000">
          <w:rPr>
            <w:rStyle w:val="Hyperlink"/>
            <w:rFonts w:asciiTheme="majorHAnsi" w:hAnsiTheme="majorHAnsi"/>
          </w:rPr>
          <w:t>https://seagrant.noaa.gov/Portals/1/Forms/Multiyear%2090-4%20ver%201_4%20dwb%2004-22-21.zip</w:t>
        </w:r>
      </w:hyperlink>
      <w:r w:rsidR="006C24CE" w:rsidRPr="00123000">
        <w:rPr>
          <w:rFonts w:asciiTheme="majorHAnsi" w:hAnsiTheme="majorHAnsi"/>
        </w:rPr>
        <w:t>)</w:t>
      </w:r>
      <w:r w:rsidR="00896955" w:rsidRPr="00123000">
        <w:rPr>
          <w:rFonts w:asciiTheme="majorHAnsi" w:hAnsiTheme="majorHAnsi"/>
        </w:rPr>
        <w:t>; please name this file “</w:t>
      </w:r>
      <w:r w:rsidR="00896955" w:rsidRPr="00123000">
        <w:rPr>
          <w:rFonts w:asciiTheme="majorHAnsi" w:hAnsiTheme="majorHAnsi"/>
          <w:u w:val="single"/>
        </w:rPr>
        <w:t>last name</w:t>
      </w:r>
      <w:r w:rsidR="00896955" w:rsidRPr="00123000">
        <w:rPr>
          <w:rFonts w:asciiTheme="majorHAnsi" w:hAnsiTheme="majorHAnsi"/>
        </w:rPr>
        <w:t xml:space="preserve"> 90_4 CTSG 202</w:t>
      </w:r>
      <w:r w:rsidR="00C06138" w:rsidRPr="00123000">
        <w:rPr>
          <w:rFonts w:asciiTheme="majorHAnsi" w:hAnsiTheme="majorHAnsi"/>
        </w:rPr>
        <w:t>4</w:t>
      </w:r>
      <w:r w:rsidR="00896955" w:rsidRPr="00123000">
        <w:rPr>
          <w:rFonts w:asciiTheme="majorHAnsi" w:hAnsiTheme="majorHAnsi"/>
        </w:rPr>
        <w:t xml:space="preserve"> Omnibus submission”</w:t>
      </w:r>
      <w:r w:rsidR="006E00AD" w:rsidRPr="00123000">
        <w:rPr>
          <w:rFonts w:asciiTheme="majorHAnsi" w:hAnsiTheme="majorHAnsi"/>
        </w:rPr>
        <w:t xml:space="preserve">; if you have subawards on your proposal, please provide an individual 90-4 </w:t>
      </w:r>
      <w:r w:rsidR="00C76DFC" w:rsidRPr="00123000">
        <w:rPr>
          <w:rFonts w:asciiTheme="majorHAnsi" w:hAnsiTheme="majorHAnsi"/>
        </w:rPr>
        <w:t xml:space="preserve">worksheet </w:t>
      </w:r>
      <w:r w:rsidR="006E00AD" w:rsidRPr="00123000">
        <w:rPr>
          <w:rFonts w:asciiTheme="majorHAnsi" w:hAnsiTheme="majorHAnsi"/>
        </w:rPr>
        <w:t xml:space="preserve">for each subaward, in addition to the overall 90-4 </w:t>
      </w:r>
      <w:r w:rsidR="00C76DFC" w:rsidRPr="00123000">
        <w:rPr>
          <w:rFonts w:asciiTheme="majorHAnsi" w:hAnsiTheme="majorHAnsi"/>
        </w:rPr>
        <w:t>in the EXCEL file and label each tab appropriately.</w:t>
      </w:r>
      <w:r w:rsidR="00785E33" w:rsidRPr="00785E33">
        <w:t xml:space="preserve"> </w:t>
      </w:r>
      <w:r w:rsidR="00865A06" w:rsidRPr="006F0AB4">
        <w:rPr>
          <w:rFonts w:asciiTheme="majorHAnsi" w:hAnsiTheme="majorHAnsi" w:cstheme="majorHAnsi"/>
        </w:rPr>
        <w:t xml:space="preserve">Individual budget justifications are part of the CTSG 2024 Omnibus submission file. </w:t>
      </w:r>
    </w:p>
    <w:p w14:paraId="69C51444" w14:textId="77777777" w:rsidR="00123000" w:rsidRPr="00123000" w:rsidRDefault="00123000" w:rsidP="00123000">
      <w:pPr>
        <w:pStyle w:val="NormalWeb"/>
        <w:spacing w:before="0" w:beforeAutospacing="0" w:after="0" w:afterAutospacing="0"/>
        <w:ind w:left="360"/>
        <w:rPr>
          <w:rFonts w:asciiTheme="majorHAnsi" w:hAnsiTheme="majorHAnsi"/>
          <w:b/>
        </w:rPr>
      </w:pPr>
    </w:p>
    <w:p w14:paraId="42D3345A" w14:textId="29FD866D" w:rsidR="006E12B2" w:rsidRPr="00066F9E" w:rsidRDefault="00352345" w:rsidP="006E12B2">
      <w:pPr>
        <w:pStyle w:val="NormalWeb"/>
        <w:spacing w:before="0" w:beforeAutospacing="0" w:after="0" w:afterAutospacing="0"/>
        <w:rPr>
          <w:rFonts w:asciiTheme="majorHAnsi" w:hAnsiTheme="majorHAnsi"/>
        </w:rPr>
      </w:pPr>
      <w:r w:rsidRPr="00066F9E">
        <w:rPr>
          <w:rFonts w:asciiTheme="majorHAnsi" w:hAnsiTheme="majorHAnsi"/>
          <w:b/>
        </w:rPr>
        <w:t xml:space="preserve">A </w:t>
      </w:r>
      <w:r w:rsidR="003316C7">
        <w:rPr>
          <w:rFonts w:asciiTheme="majorHAnsi" w:hAnsiTheme="majorHAnsi"/>
          <w:b/>
        </w:rPr>
        <w:t>F</w:t>
      </w:r>
      <w:r w:rsidRPr="00066F9E">
        <w:rPr>
          <w:rFonts w:asciiTheme="majorHAnsi" w:hAnsiTheme="majorHAnsi"/>
          <w:b/>
        </w:rPr>
        <w:t xml:space="preserve">ull </w:t>
      </w:r>
      <w:r w:rsidR="003316C7">
        <w:rPr>
          <w:rFonts w:asciiTheme="majorHAnsi" w:hAnsiTheme="majorHAnsi"/>
          <w:b/>
        </w:rPr>
        <w:t>P</w:t>
      </w:r>
      <w:r w:rsidRPr="00066F9E">
        <w:rPr>
          <w:rFonts w:asciiTheme="majorHAnsi" w:hAnsiTheme="majorHAnsi"/>
          <w:b/>
        </w:rPr>
        <w:t>roposal must include:</w:t>
      </w:r>
    </w:p>
    <w:p w14:paraId="3B8C3B49" w14:textId="2C87DF41" w:rsidR="00066F9E" w:rsidRDefault="00066F9E" w:rsidP="00066F9E">
      <w:pPr>
        <w:pStyle w:val="NormalWeb"/>
        <w:numPr>
          <w:ilvl w:val="0"/>
          <w:numId w:val="8"/>
        </w:numPr>
        <w:spacing w:before="0" w:beforeAutospacing="0" w:after="0" w:afterAutospacing="0"/>
        <w:ind w:left="0" w:firstLine="0"/>
        <w:rPr>
          <w:rFonts w:asciiTheme="majorHAnsi" w:hAnsiTheme="majorHAnsi"/>
        </w:rPr>
      </w:pPr>
      <w:r w:rsidRPr="00066F9E">
        <w:rPr>
          <w:rFonts w:asciiTheme="majorHAnsi" w:hAnsiTheme="majorHAnsi"/>
        </w:rPr>
        <w:t>Cover page</w:t>
      </w:r>
      <w:r w:rsidR="00865A06">
        <w:rPr>
          <w:rFonts w:asciiTheme="majorHAnsi" w:hAnsiTheme="majorHAnsi"/>
        </w:rPr>
        <w:t>(s) (does not count towards page limit):</w:t>
      </w:r>
    </w:p>
    <w:p w14:paraId="0DCB2A27" w14:textId="41ED43B1" w:rsidR="00896955" w:rsidRDefault="006F0AB4" w:rsidP="00066F9E">
      <w:pPr>
        <w:pStyle w:val="NormalWeb"/>
        <w:numPr>
          <w:ilvl w:val="0"/>
          <w:numId w:val="8"/>
        </w:numPr>
        <w:spacing w:before="0" w:beforeAutospacing="0" w:after="0" w:afterAutospacing="0"/>
        <w:ind w:left="0" w:firstLine="0"/>
        <w:rPr>
          <w:rFonts w:asciiTheme="majorHAnsi" w:hAnsiTheme="majorHAnsi"/>
        </w:rPr>
      </w:pPr>
      <w:r>
        <w:rPr>
          <w:rFonts w:asciiTheme="majorHAnsi" w:hAnsiTheme="majorHAnsi"/>
        </w:rPr>
        <w:t xml:space="preserve">CTSG </w:t>
      </w:r>
      <w:r w:rsidR="00896955" w:rsidRPr="00896955">
        <w:rPr>
          <w:rFonts w:asciiTheme="majorHAnsi" w:hAnsiTheme="majorHAnsi"/>
        </w:rPr>
        <w:t xml:space="preserve">Summary Form </w:t>
      </w:r>
    </w:p>
    <w:p w14:paraId="461CCA59" w14:textId="13EDF16A" w:rsidR="00066F9E" w:rsidRPr="00066F9E" w:rsidRDefault="00066F9E" w:rsidP="00066F9E">
      <w:pPr>
        <w:pStyle w:val="NormalWeb"/>
        <w:numPr>
          <w:ilvl w:val="0"/>
          <w:numId w:val="8"/>
        </w:numPr>
        <w:spacing w:before="0" w:beforeAutospacing="0" w:after="0" w:afterAutospacing="0"/>
        <w:ind w:left="0" w:firstLine="0"/>
        <w:rPr>
          <w:rFonts w:asciiTheme="majorHAnsi" w:hAnsiTheme="majorHAnsi"/>
        </w:rPr>
      </w:pPr>
      <w:r w:rsidRPr="00066F9E">
        <w:rPr>
          <w:rFonts w:asciiTheme="majorHAnsi" w:hAnsiTheme="majorHAnsi"/>
        </w:rPr>
        <w:t>Narrative (12 page max; 12 point font or larger</w:t>
      </w:r>
      <w:r w:rsidR="00B86834">
        <w:rPr>
          <w:rFonts w:asciiTheme="majorHAnsi" w:hAnsiTheme="majorHAnsi"/>
        </w:rPr>
        <w:t>, or no more than 6 lines per inch</w:t>
      </w:r>
      <w:r w:rsidRPr="00066F9E">
        <w:rPr>
          <w:rFonts w:asciiTheme="majorHAnsi" w:hAnsiTheme="majorHAnsi"/>
        </w:rPr>
        <w:t>), with specific subheadings for:</w:t>
      </w:r>
    </w:p>
    <w:p w14:paraId="598B8A4D" w14:textId="77777777" w:rsidR="00066F9E" w:rsidRPr="00066F9E" w:rsidRDefault="00066F9E" w:rsidP="00066F9E">
      <w:pPr>
        <w:pStyle w:val="NormalWeb"/>
        <w:numPr>
          <w:ilvl w:val="1"/>
          <w:numId w:val="8"/>
        </w:numPr>
        <w:spacing w:before="0" w:beforeAutospacing="0" w:after="0" w:afterAutospacing="0"/>
        <w:ind w:hanging="450"/>
        <w:rPr>
          <w:rFonts w:asciiTheme="majorHAnsi" w:hAnsiTheme="majorHAnsi"/>
        </w:rPr>
      </w:pPr>
      <w:r w:rsidRPr="00066F9E">
        <w:rPr>
          <w:rFonts w:asciiTheme="majorHAnsi" w:hAnsiTheme="majorHAnsi"/>
        </w:rPr>
        <w:t xml:space="preserve">Background and Significance </w:t>
      </w:r>
    </w:p>
    <w:p w14:paraId="5945A13C" w14:textId="77777777" w:rsidR="00066F9E" w:rsidRPr="00066F9E" w:rsidRDefault="00066F9E" w:rsidP="00066F9E">
      <w:pPr>
        <w:pStyle w:val="NormalWeb"/>
        <w:numPr>
          <w:ilvl w:val="1"/>
          <w:numId w:val="8"/>
        </w:numPr>
        <w:spacing w:before="0" w:beforeAutospacing="0" w:after="0" w:afterAutospacing="0"/>
        <w:ind w:hanging="450"/>
        <w:rPr>
          <w:rFonts w:asciiTheme="majorHAnsi" w:hAnsiTheme="majorHAnsi"/>
        </w:rPr>
      </w:pPr>
      <w:r w:rsidRPr="00066F9E">
        <w:rPr>
          <w:rFonts w:asciiTheme="majorHAnsi" w:hAnsiTheme="majorHAnsi"/>
        </w:rPr>
        <w:t>Relevance to priorities of this RFP</w:t>
      </w:r>
    </w:p>
    <w:p w14:paraId="5F475EE6" w14:textId="77777777" w:rsidR="00066F9E" w:rsidRPr="00066F9E" w:rsidRDefault="00066F9E" w:rsidP="00066F9E">
      <w:pPr>
        <w:pStyle w:val="NormalWeb"/>
        <w:numPr>
          <w:ilvl w:val="1"/>
          <w:numId w:val="8"/>
        </w:numPr>
        <w:spacing w:before="0" w:beforeAutospacing="0" w:after="0" w:afterAutospacing="0"/>
        <w:ind w:hanging="450"/>
        <w:rPr>
          <w:rFonts w:asciiTheme="majorHAnsi" w:hAnsiTheme="majorHAnsi"/>
        </w:rPr>
      </w:pPr>
      <w:r w:rsidRPr="00066F9E">
        <w:rPr>
          <w:rFonts w:asciiTheme="majorHAnsi" w:hAnsiTheme="majorHAnsi"/>
        </w:rPr>
        <w:t>Hypothesis and Objectives</w:t>
      </w:r>
    </w:p>
    <w:p w14:paraId="6B0385A7" w14:textId="77777777" w:rsidR="0037629F" w:rsidRDefault="00066F9E" w:rsidP="0037629F">
      <w:pPr>
        <w:pStyle w:val="ListParagraph"/>
        <w:numPr>
          <w:ilvl w:val="1"/>
          <w:numId w:val="8"/>
        </w:numPr>
        <w:ind w:hanging="450"/>
        <w:rPr>
          <w:rFonts w:asciiTheme="majorHAnsi" w:hAnsiTheme="majorHAnsi"/>
        </w:rPr>
      </w:pPr>
      <w:r w:rsidRPr="0037629F">
        <w:rPr>
          <w:rFonts w:asciiTheme="majorHAnsi" w:hAnsiTheme="majorHAnsi"/>
        </w:rPr>
        <w:t xml:space="preserve">Methodological Approach </w:t>
      </w:r>
    </w:p>
    <w:p w14:paraId="07017A52" w14:textId="63F6EB95" w:rsidR="0037629F" w:rsidRDefault="0037629F" w:rsidP="0037629F">
      <w:pPr>
        <w:pStyle w:val="ListParagraph"/>
        <w:numPr>
          <w:ilvl w:val="1"/>
          <w:numId w:val="8"/>
        </w:numPr>
        <w:ind w:hanging="450"/>
        <w:rPr>
          <w:rFonts w:asciiTheme="majorHAnsi" w:hAnsiTheme="majorHAnsi"/>
        </w:rPr>
      </w:pPr>
      <w:bookmarkStart w:id="0" w:name="_Hlk69392253"/>
      <w:r>
        <w:rPr>
          <w:rFonts w:asciiTheme="majorHAnsi" w:hAnsiTheme="majorHAnsi"/>
        </w:rPr>
        <w:t>O</w:t>
      </w:r>
      <w:r w:rsidRPr="0037629F">
        <w:rPr>
          <w:rFonts w:asciiTheme="majorHAnsi" w:hAnsiTheme="majorHAnsi"/>
        </w:rPr>
        <w:t xml:space="preserve">utreach and/or educational </w:t>
      </w:r>
      <w:r w:rsidR="0078547C">
        <w:rPr>
          <w:rFonts w:asciiTheme="majorHAnsi" w:hAnsiTheme="majorHAnsi"/>
        </w:rPr>
        <w:t>plan(s)</w:t>
      </w:r>
    </w:p>
    <w:p w14:paraId="589BCF92" w14:textId="518C5D07" w:rsidR="0037629F" w:rsidRPr="0037629F" w:rsidRDefault="0037629F" w:rsidP="00297784">
      <w:pPr>
        <w:pStyle w:val="ListParagraph"/>
        <w:numPr>
          <w:ilvl w:val="1"/>
          <w:numId w:val="8"/>
        </w:numPr>
        <w:ind w:hanging="450"/>
        <w:rPr>
          <w:rFonts w:asciiTheme="majorHAnsi" w:hAnsiTheme="majorHAnsi"/>
        </w:rPr>
      </w:pPr>
      <w:r>
        <w:rPr>
          <w:rFonts w:asciiTheme="majorHAnsi" w:hAnsiTheme="majorHAnsi"/>
        </w:rPr>
        <w:t>A</w:t>
      </w:r>
      <w:r w:rsidRPr="0037629F">
        <w:rPr>
          <w:rFonts w:asciiTheme="majorHAnsi" w:hAnsiTheme="majorHAnsi"/>
        </w:rPr>
        <w:t>nticipated broader societal impacts on the coastal community</w:t>
      </w:r>
    </w:p>
    <w:bookmarkEnd w:id="0"/>
    <w:p w14:paraId="16E12691" w14:textId="50A76EE0" w:rsidR="00066F9E" w:rsidRPr="00066F9E" w:rsidRDefault="00066F9E" w:rsidP="00066F9E">
      <w:pPr>
        <w:pStyle w:val="NormalWeb"/>
        <w:numPr>
          <w:ilvl w:val="1"/>
          <w:numId w:val="8"/>
        </w:numPr>
        <w:spacing w:before="0" w:beforeAutospacing="0" w:after="0" w:afterAutospacing="0"/>
        <w:ind w:hanging="450"/>
        <w:rPr>
          <w:rFonts w:asciiTheme="majorHAnsi" w:hAnsiTheme="majorHAnsi"/>
        </w:rPr>
      </w:pPr>
      <w:r w:rsidRPr="00066F9E">
        <w:rPr>
          <w:rFonts w:asciiTheme="majorHAnsi" w:hAnsiTheme="majorHAnsi"/>
        </w:rPr>
        <w:t xml:space="preserve">Timetable </w:t>
      </w:r>
    </w:p>
    <w:p w14:paraId="56913E53" w14:textId="77777777" w:rsidR="00066F9E" w:rsidRPr="00066F9E" w:rsidRDefault="00066F9E" w:rsidP="00066F9E">
      <w:pPr>
        <w:pStyle w:val="NormalWeb"/>
        <w:numPr>
          <w:ilvl w:val="1"/>
          <w:numId w:val="8"/>
        </w:numPr>
        <w:spacing w:before="0" w:beforeAutospacing="0" w:after="0" w:afterAutospacing="0"/>
        <w:ind w:hanging="450"/>
        <w:rPr>
          <w:rFonts w:asciiTheme="majorHAnsi" w:hAnsiTheme="majorHAnsi"/>
        </w:rPr>
      </w:pPr>
      <w:r w:rsidRPr="00066F9E">
        <w:rPr>
          <w:rFonts w:asciiTheme="majorHAnsi" w:hAnsiTheme="majorHAnsi"/>
        </w:rPr>
        <w:t>Expected Results and Benefits</w:t>
      </w:r>
    </w:p>
    <w:p w14:paraId="1D10D218" w14:textId="35F34A50" w:rsidR="00066F9E" w:rsidRPr="00066F9E" w:rsidRDefault="0078547C" w:rsidP="00066F9E">
      <w:pPr>
        <w:pStyle w:val="NormalWeb"/>
        <w:spacing w:before="0" w:beforeAutospacing="0" w:after="0" w:afterAutospacing="0"/>
        <w:ind w:firstLine="630"/>
        <w:rPr>
          <w:rFonts w:asciiTheme="majorHAnsi" w:hAnsiTheme="majorHAnsi"/>
        </w:rPr>
      </w:pPr>
      <w:r>
        <w:rPr>
          <w:rFonts w:asciiTheme="majorHAnsi" w:hAnsiTheme="majorHAnsi"/>
        </w:rPr>
        <w:t>i</w:t>
      </w:r>
      <w:r w:rsidR="00066F9E" w:rsidRPr="00066F9E">
        <w:rPr>
          <w:rFonts w:asciiTheme="majorHAnsi" w:hAnsiTheme="majorHAnsi"/>
        </w:rPr>
        <w:t>.     Coordination with other program elements</w:t>
      </w:r>
    </w:p>
    <w:p w14:paraId="29589153" w14:textId="77777777" w:rsidR="00066F9E" w:rsidRPr="00066F9E" w:rsidRDefault="00066F9E" w:rsidP="00066F9E">
      <w:pPr>
        <w:pStyle w:val="NormalWeb"/>
        <w:numPr>
          <w:ilvl w:val="0"/>
          <w:numId w:val="8"/>
        </w:numPr>
        <w:tabs>
          <w:tab w:val="left" w:pos="0"/>
        </w:tabs>
        <w:spacing w:before="0" w:beforeAutospacing="0" w:after="0" w:afterAutospacing="0"/>
        <w:ind w:left="720" w:hanging="720"/>
        <w:rPr>
          <w:rFonts w:asciiTheme="majorHAnsi" w:hAnsiTheme="majorHAnsi"/>
        </w:rPr>
      </w:pPr>
      <w:r w:rsidRPr="00066F9E">
        <w:rPr>
          <w:rFonts w:asciiTheme="majorHAnsi" w:hAnsiTheme="majorHAnsi"/>
        </w:rPr>
        <w:t>References Cited</w:t>
      </w:r>
    </w:p>
    <w:p w14:paraId="45CBF63E" w14:textId="22754693" w:rsidR="00066F9E" w:rsidRPr="00066F9E" w:rsidRDefault="00066F9E" w:rsidP="00066F9E">
      <w:pPr>
        <w:pStyle w:val="NormalWeb"/>
        <w:numPr>
          <w:ilvl w:val="0"/>
          <w:numId w:val="8"/>
        </w:numPr>
        <w:tabs>
          <w:tab w:val="left" w:pos="0"/>
        </w:tabs>
        <w:spacing w:before="0" w:beforeAutospacing="0" w:after="0" w:afterAutospacing="0"/>
        <w:ind w:left="720" w:hanging="720"/>
        <w:rPr>
          <w:rFonts w:asciiTheme="majorHAnsi" w:hAnsiTheme="majorHAnsi"/>
        </w:rPr>
      </w:pPr>
      <w:r w:rsidRPr="00066F9E">
        <w:rPr>
          <w:rFonts w:asciiTheme="majorHAnsi" w:hAnsiTheme="majorHAnsi"/>
        </w:rPr>
        <w:t>Budget Justification</w:t>
      </w:r>
    </w:p>
    <w:p w14:paraId="3CB2813D" w14:textId="20200D7A" w:rsidR="00066F9E" w:rsidRPr="00066F9E" w:rsidRDefault="00066F9E" w:rsidP="00066F9E">
      <w:pPr>
        <w:pStyle w:val="NormalWeb"/>
        <w:numPr>
          <w:ilvl w:val="0"/>
          <w:numId w:val="8"/>
        </w:numPr>
        <w:tabs>
          <w:tab w:val="left" w:pos="0"/>
        </w:tabs>
        <w:spacing w:before="0" w:beforeAutospacing="0" w:after="0" w:afterAutospacing="0"/>
        <w:ind w:left="720" w:hanging="720"/>
        <w:rPr>
          <w:rFonts w:asciiTheme="majorHAnsi" w:hAnsiTheme="majorHAnsi"/>
        </w:rPr>
      </w:pPr>
      <w:r w:rsidRPr="00066F9E">
        <w:rPr>
          <w:rFonts w:asciiTheme="majorHAnsi" w:hAnsiTheme="majorHAnsi"/>
        </w:rPr>
        <w:t>Sea Grant 90-4 Budget Sheet</w:t>
      </w:r>
      <w:r w:rsidR="00C76DFC">
        <w:rPr>
          <w:rFonts w:asciiTheme="majorHAnsi" w:hAnsiTheme="majorHAnsi"/>
        </w:rPr>
        <w:t>(s)</w:t>
      </w:r>
      <w:r w:rsidRPr="00066F9E">
        <w:rPr>
          <w:rFonts w:asciiTheme="majorHAnsi" w:hAnsiTheme="majorHAnsi"/>
        </w:rPr>
        <w:t xml:space="preserve"> (to be submitted as </w:t>
      </w:r>
      <w:r w:rsidR="00C76DFC">
        <w:rPr>
          <w:rFonts w:asciiTheme="majorHAnsi" w:hAnsiTheme="majorHAnsi"/>
        </w:rPr>
        <w:t>one</w:t>
      </w:r>
      <w:r w:rsidRPr="00066F9E">
        <w:rPr>
          <w:rFonts w:asciiTheme="majorHAnsi" w:hAnsiTheme="majorHAnsi"/>
        </w:rPr>
        <w:t xml:space="preserve"> separate MS Excel file</w:t>
      </w:r>
      <w:r w:rsidR="00865A06">
        <w:rPr>
          <w:rFonts w:asciiTheme="majorHAnsi" w:hAnsiTheme="majorHAnsi"/>
        </w:rPr>
        <w:t xml:space="preserve">: </w:t>
      </w:r>
      <w:hyperlink r:id="rId12" w:history="1">
        <w:r w:rsidR="00865A06" w:rsidRPr="00865A06">
          <w:rPr>
            <w:rStyle w:val="Hyperlink"/>
            <w:rFonts w:asciiTheme="majorHAnsi" w:hAnsiTheme="majorHAnsi"/>
          </w:rPr>
          <w:t>https://seagrant.noaa.gov/Portals/1/Forms/Multiyear%2090-4%20ver%201_4%20dwb%2004-22-21.zip</w:t>
        </w:r>
      </w:hyperlink>
      <w:r w:rsidR="00865A06">
        <w:rPr>
          <w:rFonts w:asciiTheme="majorHAnsi" w:hAnsiTheme="majorHAnsi"/>
        </w:rPr>
        <w:t xml:space="preserve">: </w:t>
      </w:r>
      <w:r w:rsidRPr="00066F9E">
        <w:rPr>
          <w:rFonts w:asciiTheme="majorHAnsi" w:hAnsiTheme="majorHAnsi"/>
        </w:rPr>
        <w:t>)</w:t>
      </w:r>
    </w:p>
    <w:p w14:paraId="2714DD66" w14:textId="05849927" w:rsidR="00066F9E" w:rsidRPr="00066F9E" w:rsidRDefault="00066F9E" w:rsidP="00066F9E">
      <w:pPr>
        <w:pStyle w:val="NormalWeb"/>
        <w:numPr>
          <w:ilvl w:val="0"/>
          <w:numId w:val="8"/>
        </w:numPr>
        <w:tabs>
          <w:tab w:val="left" w:pos="0"/>
        </w:tabs>
        <w:spacing w:before="0" w:beforeAutospacing="0" w:after="0" w:afterAutospacing="0"/>
        <w:ind w:left="720" w:hanging="720"/>
        <w:rPr>
          <w:rFonts w:asciiTheme="majorHAnsi" w:hAnsiTheme="majorHAnsi"/>
        </w:rPr>
      </w:pPr>
      <w:r w:rsidRPr="00066F9E">
        <w:rPr>
          <w:rFonts w:asciiTheme="majorHAnsi" w:hAnsiTheme="majorHAnsi"/>
        </w:rPr>
        <w:t>Current and Pending Support</w:t>
      </w:r>
      <w:r w:rsidR="00865A06">
        <w:rPr>
          <w:rFonts w:asciiTheme="majorHAnsi" w:hAnsiTheme="majorHAnsi"/>
        </w:rPr>
        <w:t xml:space="preserve"> for PIs and Co-PIs</w:t>
      </w:r>
    </w:p>
    <w:p w14:paraId="667E5C88" w14:textId="7F8AA3C3" w:rsidR="00066F9E" w:rsidRPr="00066F9E" w:rsidRDefault="00066F9E" w:rsidP="00066F9E">
      <w:pPr>
        <w:pStyle w:val="NormalWeb"/>
        <w:numPr>
          <w:ilvl w:val="0"/>
          <w:numId w:val="8"/>
        </w:numPr>
        <w:tabs>
          <w:tab w:val="left" w:pos="0"/>
        </w:tabs>
        <w:spacing w:before="0" w:beforeAutospacing="0" w:after="0" w:afterAutospacing="0"/>
        <w:ind w:left="720" w:hanging="720"/>
        <w:rPr>
          <w:rFonts w:asciiTheme="majorHAnsi" w:hAnsiTheme="majorHAnsi"/>
        </w:rPr>
      </w:pPr>
      <w:r w:rsidRPr="00066F9E">
        <w:rPr>
          <w:rFonts w:asciiTheme="majorHAnsi" w:hAnsiTheme="majorHAnsi"/>
        </w:rPr>
        <w:t>Supporting Documentation</w:t>
      </w:r>
      <w:r w:rsidR="00B86248">
        <w:rPr>
          <w:rFonts w:asciiTheme="majorHAnsi" w:hAnsiTheme="majorHAnsi"/>
        </w:rPr>
        <w:t xml:space="preserve"> (e.g., </w:t>
      </w:r>
      <w:r w:rsidR="006E00AD">
        <w:rPr>
          <w:rFonts w:asciiTheme="majorHAnsi" w:hAnsiTheme="majorHAnsi"/>
        </w:rPr>
        <w:t xml:space="preserve">SIGNED </w:t>
      </w:r>
      <w:r w:rsidR="00B86248">
        <w:rPr>
          <w:rFonts w:asciiTheme="majorHAnsi" w:hAnsiTheme="majorHAnsi"/>
        </w:rPr>
        <w:t>Letters of Support</w:t>
      </w:r>
      <w:r w:rsidR="006E00AD">
        <w:rPr>
          <w:rFonts w:asciiTheme="majorHAnsi" w:hAnsiTheme="majorHAnsi"/>
        </w:rPr>
        <w:t xml:space="preserve"> or Commitment</w:t>
      </w:r>
      <w:r w:rsidR="00B86248">
        <w:rPr>
          <w:rFonts w:asciiTheme="majorHAnsi" w:hAnsiTheme="majorHAnsi"/>
        </w:rPr>
        <w:t>)</w:t>
      </w:r>
    </w:p>
    <w:p w14:paraId="18B0BC61" w14:textId="2ACA4992" w:rsidR="00066F9E" w:rsidRPr="00066F9E" w:rsidRDefault="00066F9E" w:rsidP="00066F9E">
      <w:pPr>
        <w:pStyle w:val="NormalWeb"/>
        <w:numPr>
          <w:ilvl w:val="0"/>
          <w:numId w:val="8"/>
        </w:numPr>
        <w:tabs>
          <w:tab w:val="left" w:pos="0"/>
        </w:tabs>
        <w:spacing w:before="0" w:beforeAutospacing="0" w:after="0" w:afterAutospacing="0"/>
        <w:ind w:left="720" w:hanging="720"/>
        <w:rPr>
          <w:rFonts w:asciiTheme="majorHAnsi" w:hAnsiTheme="majorHAnsi"/>
        </w:rPr>
      </w:pPr>
      <w:r w:rsidRPr="00066F9E">
        <w:rPr>
          <w:rFonts w:asciiTheme="majorHAnsi" w:hAnsiTheme="majorHAnsi"/>
        </w:rPr>
        <w:t>Two-page CV of each investigator</w:t>
      </w:r>
      <w:r w:rsidR="00865A06">
        <w:rPr>
          <w:rFonts w:asciiTheme="majorHAnsi" w:hAnsiTheme="majorHAnsi"/>
        </w:rPr>
        <w:t xml:space="preserve"> (PI and Co-PI</w:t>
      </w:r>
      <w:r w:rsidR="00C43E12">
        <w:rPr>
          <w:rFonts w:asciiTheme="majorHAnsi" w:hAnsiTheme="majorHAnsi"/>
        </w:rPr>
        <w:t>s</w:t>
      </w:r>
      <w:r w:rsidR="00865A06">
        <w:rPr>
          <w:rFonts w:asciiTheme="majorHAnsi" w:hAnsiTheme="majorHAnsi"/>
        </w:rPr>
        <w:t>)</w:t>
      </w:r>
    </w:p>
    <w:p w14:paraId="4F378917" w14:textId="77777777" w:rsidR="004325C2" w:rsidRPr="00C65149" w:rsidRDefault="00066F9E" w:rsidP="00C65149">
      <w:pPr>
        <w:pStyle w:val="NormalWeb"/>
        <w:numPr>
          <w:ilvl w:val="0"/>
          <w:numId w:val="8"/>
        </w:numPr>
        <w:tabs>
          <w:tab w:val="left" w:pos="0"/>
        </w:tabs>
        <w:ind w:left="720" w:hanging="810"/>
        <w:rPr>
          <w:rFonts w:asciiTheme="majorHAnsi" w:hAnsiTheme="majorHAnsi"/>
        </w:rPr>
      </w:pPr>
      <w:r w:rsidRPr="00C65149">
        <w:rPr>
          <w:rFonts w:asciiTheme="majorHAnsi" w:hAnsiTheme="majorHAnsi"/>
        </w:rPr>
        <w:t>Data Sharing Plan</w:t>
      </w:r>
      <w:r w:rsidR="004325C2" w:rsidRPr="00C65149">
        <w:rPr>
          <w:rFonts w:asciiTheme="majorHAnsi" w:hAnsiTheme="majorHAnsi"/>
        </w:rPr>
        <w:t xml:space="preserve"> </w:t>
      </w:r>
      <w:r w:rsidR="002B4729" w:rsidRPr="00C65149">
        <w:rPr>
          <w:rFonts w:asciiTheme="majorHAnsi" w:hAnsiTheme="majorHAnsi"/>
        </w:rPr>
        <w:t xml:space="preserve">(use </w:t>
      </w:r>
      <w:r w:rsidR="00C65149" w:rsidRPr="00C65149">
        <w:rPr>
          <w:rFonts w:asciiTheme="majorHAnsi" w:hAnsiTheme="majorHAnsi"/>
        </w:rPr>
        <w:t>f</w:t>
      </w:r>
      <w:r w:rsidR="002B4729" w:rsidRPr="00C65149">
        <w:rPr>
          <w:rFonts w:asciiTheme="majorHAnsi" w:hAnsiTheme="majorHAnsi"/>
        </w:rPr>
        <w:t>orm</w:t>
      </w:r>
      <w:r w:rsidR="00C65149" w:rsidRPr="00C65149">
        <w:rPr>
          <w:rFonts w:asciiTheme="majorHAnsi" w:hAnsiTheme="majorHAnsi"/>
        </w:rPr>
        <w:t xml:space="preserve"> found at:</w:t>
      </w:r>
      <w:r w:rsidR="00C65149" w:rsidRPr="00C65149">
        <w:t xml:space="preserve"> </w:t>
      </w:r>
      <w:hyperlink r:id="rId13" w:history="1">
        <w:r w:rsidR="00C65149" w:rsidRPr="00C65149">
          <w:rPr>
            <w:rStyle w:val="Hyperlink"/>
            <w:rFonts w:asciiTheme="majorHAnsi" w:hAnsiTheme="majorHAnsi"/>
          </w:rPr>
          <w:t>http://seagrant.uconn.edu/wp-content/uploads/sites/1985/2017/04/Full-Proposal-DMP-Form.docx</w:t>
        </w:r>
      </w:hyperlink>
      <w:r w:rsidR="002B4729" w:rsidRPr="00C65149">
        <w:rPr>
          <w:rFonts w:asciiTheme="majorHAnsi" w:hAnsiTheme="majorHAnsi"/>
        </w:rPr>
        <w:t>)</w:t>
      </w:r>
    </w:p>
    <w:p w14:paraId="20930582" w14:textId="4A6CE528" w:rsidR="004325C2" w:rsidRPr="004325C2" w:rsidRDefault="004325C2" w:rsidP="004325C2">
      <w:pPr>
        <w:pStyle w:val="NormalWeb"/>
        <w:numPr>
          <w:ilvl w:val="0"/>
          <w:numId w:val="8"/>
        </w:numPr>
        <w:tabs>
          <w:tab w:val="left" w:pos="0"/>
        </w:tabs>
        <w:ind w:left="720" w:hanging="810"/>
        <w:rPr>
          <w:rFonts w:asciiTheme="majorHAnsi" w:hAnsiTheme="majorHAnsi"/>
        </w:rPr>
      </w:pPr>
      <w:r w:rsidRPr="004325C2">
        <w:rPr>
          <w:rFonts w:asciiTheme="majorHAnsi" w:hAnsiTheme="majorHAnsi"/>
        </w:rPr>
        <w:t xml:space="preserve">Videos or multimedia Project Workplan </w:t>
      </w:r>
      <w:r>
        <w:rPr>
          <w:rFonts w:asciiTheme="majorHAnsi" w:hAnsiTheme="majorHAnsi"/>
        </w:rPr>
        <w:t>(if applicable)</w:t>
      </w:r>
    </w:p>
    <w:p w14:paraId="7E6DD0CC" w14:textId="6EABC920" w:rsidR="00042B37" w:rsidRPr="004325C2" w:rsidRDefault="00664B25" w:rsidP="00365711">
      <w:pPr>
        <w:pStyle w:val="NormalWeb"/>
        <w:ind w:left="-90"/>
        <w:rPr>
          <w:rFonts w:asciiTheme="majorHAnsi" w:hAnsiTheme="majorHAnsi"/>
        </w:rPr>
      </w:pPr>
      <w:r>
        <w:rPr>
          <w:rFonts w:asciiTheme="majorHAnsi" w:hAnsiTheme="majorHAnsi"/>
        </w:rPr>
        <w:t xml:space="preserve">Investigators </w:t>
      </w:r>
      <w:r w:rsidR="00365711">
        <w:rPr>
          <w:rFonts w:asciiTheme="majorHAnsi" w:hAnsiTheme="majorHAnsi"/>
        </w:rPr>
        <w:t xml:space="preserve">may </w:t>
      </w:r>
      <w:r>
        <w:rPr>
          <w:rFonts w:asciiTheme="majorHAnsi" w:hAnsiTheme="majorHAnsi"/>
        </w:rPr>
        <w:t>provide a l</w:t>
      </w:r>
      <w:r w:rsidR="004325C2" w:rsidRPr="004325C2">
        <w:rPr>
          <w:rFonts w:asciiTheme="majorHAnsi" w:hAnsiTheme="majorHAnsi"/>
        </w:rPr>
        <w:t>ist of potential reviewers</w:t>
      </w:r>
      <w:r>
        <w:rPr>
          <w:rFonts w:asciiTheme="majorHAnsi" w:hAnsiTheme="majorHAnsi"/>
        </w:rPr>
        <w:t xml:space="preserve"> who </w:t>
      </w:r>
      <w:r w:rsidR="00365711">
        <w:rPr>
          <w:rFonts w:asciiTheme="majorHAnsi" w:hAnsiTheme="majorHAnsi"/>
        </w:rPr>
        <w:t xml:space="preserve">do </w:t>
      </w:r>
      <w:r>
        <w:rPr>
          <w:rFonts w:asciiTheme="majorHAnsi" w:hAnsiTheme="majorHAnsi"/>
        </w:rPr>
        <w:t xml:space="preserve">not </w:t>
      </w:r>
      <w:r w:rsidR="00365711">
        <w:rPr>
          <w:rFonts w:asciiTheme="majorHAnsi" w:hAnsiTheme="majorHAnsi"/>
        </w:rPr>
        <w:t xml:space="preserve">have a </w:t>
      </w:r>
      <w:r>
        <w:rPr>
          <w:rFonts w:asciiTheme="majorHAnsi" w:hAnsiTheme="majorHAnsi"/>
        </w:rPr>
        <w:t>conflict of interest with the PIs, and may also choose to provide a list of potential reviewers they would prefer not be included in the review of the proposal</w:t>
      </w:r>
      <w:r w:rsidR="004325C2" w:rsidRPr="004325C2">
        <w:rPr>
          <w:rFonts w:asciiTheme="majorHAnsi" w:hAnsiTheme="majorHAnsi"/>
        </w:rPr>
        <w:t xml:space="preserve"> (</w:t>
      </w:r>
      <w:r w:rsidR="004325C2" w:rsidRPr="00365711">
        <w:rPr>
          <w:rFonts w:asciiTheme="majorHAnsi" w:hAnsiTheme="majorHAnsi"/>
          <w:u w:val="single"/>
        </w:rPr>
        <w:t>to be included in the submitting e-mail NOT in the proposal itself</w:t>
      </w:r>
      <w:r w:rsidR="004325C2" w:rsidRPr="004325C2">
        <w:rPr>
          <w:rFonts w:asciiTheme="majorHAnsi" w:hAnsiTheme="majorHAnsi"/>
        </w:rPr>
        <w:t>)</w:t>
      </w:r>
      <w:r w:rsidR="00042B37" w:rsidRPr="00042B37">
        <w:t xml:space="preserve"> </w:t>
      </w:r>
    </w:p>
    <w:p w14:paraId="4F4FB70D" w14:textId="09E47036" w:rsidR="004E50A5" w:rsidRDefault="00066F9E" w:rsidP="004E50A5">
      <w:pPr>
        <w:pStyle w:val="NormalWeb"/>
        <w:ind w:left="-90"/>
        <w:rPr>
          <w:rFonts w:asciiTheme="majorHAnsi" w:hAnsiTheme="majorHAnsi"/>
        </w:rPr>
      </w:pPr>
      <w:r w:rsidRPr="00066F9E">
        <w:rPr>
          <w:rFonts w:asciiTheme="majorHAnsi" w:hAnsiTheme="majorHAnsi"/>
        </w:rPr>
        <w:t xml:space="preserve">**Although a completed </w:t>
      </w:r>
      <w:r w:rsidRPr="00CF37E4">
        <w:rPr>
          <w:rFonts w:asciiTheme="majorHAnsi" w:hAnsiTheme="majorHAnsi"/>
          <w:b/>
          <w:bCs/>
        </w:rPr>
        <w:t>NOAA NEPA Questionnaire</w:t>
      </w:r>
      <w:r w:rsidRPr="00066F9E">
        <w:rPr>
          <w:rFonts w:asciiTheme="majorHAnsi" w:hAnsiTheme="majorHAnsi"/>
        </w:rPr>
        <w:t xml:space="preserve"> is not required to be included as part of the full proposal submission, the investigator will be required to submit a completed NEPA questionnaire if the proposal is selected for funding</w:t>
      </w:r>
      <w:r w:rsidR="00E97A52">
        <w:rPr>
          <w:rFonts w:asciiTheme="majorHAnsi" w:hAnsiTheme="majorHAnsi"/>
        </w:rPr>
        <w:t>:</w:t>
      </w:r>
      <w:r w:rsidR="004E50A5" w:rsidRPr="004E50A5">
        <w:rPr>
          <w:rFonts w:asciiTheme="majorHAnsi" w:hAnsiTheme="majorHAnsi"/>
        </w:rPr>
        <w:t xml:space="preserve"> </w:t>
      </w:r>
      <w:hyperlink r:id="rId14" w:history="1">
        <w:r w:rsidR="004E50A5" w:rsidRPr="001969F1">
          <w:rPr>
            <w:rStyle w:val="Hyperlink"/>
            <w:rFonts w:asciiTheme="majorHAnsi" w:hAnsiTheme="majorHAnsi"/>
          </w:rPr>
          <w:t>https://seagrant.noaa.gov/Portals/1/Forms/NSGO%20Abbreviated%20Environmental%20Compliance%20Questionnaire_102022.docx</w:t>
        </w:r>
      </w:hyperlink>
    </w:p>
    <w:p w14:paraId="3B98D638" w14:textId="552293E9" w:rsidR="007862AB" w:rsidRPr="007862AB" w:rsidRDefault="00CF37E4" w:rsidP="007862AB">
      <w:pPr>
        <w:rPr>
          <w:rFonts w:asciiTheme="majorHAnsi" w:hAnsiTheme="majorHAnsi"/>
          <w:bCs/>
        </w:rPr>
      </w:pPr>
      <w:r w:rsidRPr="00CF37E4">
        <w:rPr>
          <w:rFonts w:ascii="Calibri" w:eastAsia="Calibri" w:hAnsi="Calibri"/>
          <w:b/>
          <w:bCs/>
        </w:rPr>
        <w:t xml:space="preserve">DEMOGRAPHIC INFORMATION SURVEY: </w:t>
      </w:r>
      <w:r w:rsidRPr="00CF37E4">
        <w:rPr>
          <w:rFonts w:ascii="Calibri" w:eastAsia="Calibri" w:hAnsi="Calibri"/>
        </w:rPr>
        <w:t>The</w:t>
      </w:r>
      <w:r w:rsidRPr="00CF37E4">
        <w:rPr>
          <w:rFonts w:ascii="Calibri" w:eastAsia="Calibri" w:hAnsi="Calibri"/>
          <w:b/>
          <w:bCs/>
        </w:rPr>
        <w:t xml:space="preserve"> </w:t>
      </w:r>
      <w:r w:rsidRPr="00CF37E4">
        <w:rPr>
          <w:rFonts w:ascii="Calibri" w:eastAsia="Calibri" w:hAnsi="Calibri"/>
        </w:rPr>
        <w:t xml:space="preserve">National Sea Grant Program has asked  that all investigators (including all members of the research team) listed in proposals complete an anonymous and voluntary demographic survey: </w:t>
      </w:r>
      <w:hyperlink r:id="rId15" w:history="1">
        <w:r w:rsidRPr="00CF37E4">
          <w:rPr>
            <w:rFonts w:ascii="Calibri" w:eastAsia="Calibri" w:hAnsi="Calibri"/>
            <w:color w:val="0000FF"/>
            <w:u w:val="single"/>
          </w:rPr>
          <w:t>https://docs.google.com/forms/d/e/1FAIpQLSdIjYevtFZD2cFT5e_6nsd_YNNbgOuu-i7UdcPVIDN5VndaVg/viewform</w:t>
        </w:r>
      </w:hyperlink>
      <w:r w:rsidR="00865A06">
        <w:rPr>
          <w:rFonts w:ascii="Calibri" w:eastAsia="Calibri" w:hAnsi="Calibri"/>
          <w:color w:val="0000FF"/>
          <w:u w:val="single"/>
        </w:rPr>
        <w:t xml:space="preserve">. </w:t>
      </w:r>
      <w:r w:rsidR="007862AB" w:rsidRPr="007862AB">
        <w:rPr>
          <w:rFonts w:asciiTheme="majorHAnsi" w:hAnsiTheme="majorHAnsi"/>
          <w:bCs/>
        </w:rPr>
        <w:t xml:space="preserve">The answers go directly to National Sea Grant, are not seen by CTSG, and are not </w:t>
      </w:r>
      <w:r w:rsidR="007F1D3E">
        <w:rPr>
          <w:rFonts w:asciiTheme="majorHAnsi" w:hAnsiTheme="majorHAnsi"/>
          <w:bCs/>
        </w:rPr>
        <w:t xml:space="preserve">part of nor considered </w:t>
      </w:r>
      <w:r w:rsidR="007862AB" w:rsidRPr="007862AB">
        <w:rPr>
          <w:rFonts w:asciiTheme="majorHAnsi" w:hAnsiTheme="majorHAnsi"/>
          <w:bCs/>
        </w:rPr>
        <w:t>in the review process.</w:t>
      </w:r>
    </w:p>
    <w:p w14:paraId="6030C1F2" w14:textId="78B46523" w:rsidR="00066F9E" w:rsidRPr="00066F9E" w:rsidRDefault="00352345" w:rsidP="00066F9E">
      <w:pPr>
        <w:pStyle w:val="NormalWeb"/>
        <w:rPr>
          <w:rFonts w:asciiTheme="majorHAnsi" w:hAnsiTheme="majorHAnsi"/>
          <w:bCs/>
        </w:rPr>
      </w:pPr>
      <w:r w:rsidRPr="00066F9E">
        <w:rPr>
          <w:rFonts w:asciiTheme="majorHAnsi" w:hAnsiTheme="majorHAnsi"/>
          <w:b/>
        </w:rPr>
        <w:t>FULL PROPOSAL DETAILS</w:t>
      </w:r>
      <w:r w:rsidR="00066F9E" w:rsidRPr="00066F9E">
        <w:rPr>
          <w:rFonts w:asciiTheme="majorHAnsi" w:hAnsiTheme="majorHAnsi"/>
          <w:b/>
        </w:rPr>
        <w:br/>
      </w:r>
      <w:r w:rsidR="00066F9E" w:rsidRPr="00066F9E">
        <w:rPr>
          <w:rFonts w:asciiTheme="majorHAnsi" w:hAnsiTheme="majorHAnsi"/>
          <w:bCs/>
        </w:rPr>
        <w:t>Each full proposal should include the following information in the order listed below:</w:t>
      </w:r>
    </w:p>
    <w:p w14:paraId="498D38F4" w14:textId="3A87B644" w:rsidR="00066F9E" w:rsidRPr="00066F9E" w:rsidRDefault="00066F9E" w:rsidP="00066F9E">
      <w:pPr>
        <w:pStyle w:val="NormalWeb"/>
        <w:rPr>
          <w:rFonts w:asciiTheme="majorHAnsi" w:hAnsiTheme="majorHAnsi"/>
          <w:b/>
          <w:bCs/>
        </w:rPr>
      </w:pPr>
      <w:r w:rsidRPr="00066F9E">
        <w:rPr>
          <w:rFonts w:asciiTheme="majorHAnsi" w:hAnsiTheme="majorHAnsi"/>
          <w:b/>
          <w:bCs/>
        </w:rPr>
        <w:t>1.  Cover Page</w:t>
      </w:r>
      <w:r w:rsidR="0024194D">
        <w:rPr>
          <w:rFonts w:asciiTheme="majorHAnsi" w:hAnsiTheme="majorHAnsi"/>
          <w:b/>
          <w:bCs/>
        </w:rPr>
        <w:t xml:space="preserve"> (does not count towards </w:t>
      </w:r>
      <w:r w:rsidR="007E7360">
        <w:rPr>
          <w:rFonts w:asciiTheme="majorHAnsi" w:hAnsiTheme="majorHAnsi"/>
          <w:b/>
          <w:bCs/>
        </w:rPr>
        <w:t xml:space="preserve">narrative </w:t>
      </w:r>
      <w:r w:rsidR="0024194D">
        <w:rPr>
          <w:rFonts w:asciiTheme="majorHAnsi" w:hAnsiTheme="majorHAnsi"/>
          <w:b/>
          <w:bCs/>
        </w:rPr>
        <w:t>page total)</w:t>
      </w:r>
    </w:p>
    <w:p w14:paraId="60DD41DF" w14:textId="59C32AEC" w:rsidR="00865A06" w:rsidRDefault="00066F9E" w:rsidP="00066F9E">
      <w:pPr>
        <w:pStyle w:val="NormalWeb"/>
        <w:rPr>
          <w:rFonts w:asciiTheme="majorHAnsi" w:hAnsiTheme="majorHAnsi"/>
          <w:bCs/>
        </w:rPr>
      </w:pPr>
      <w:r w:rsidRPr="00066F9E">
        <w:rPr>
          <w:rFonts w:asciiTheme="majorHAnsi" w:hAnsiTheme="majorHAnsi"/>
          <w:bCs/>
        </w:rPr>
        <w:t xml:space="preserve">Prepare </w:t>
      </w:r>
      <w:r w:rsidR="0024194D">
        <w:rPr>
          <w:rFonts w:asciiTheme="majorHAnsi" w:hAnsiTheme="majorHAnsi"/>
          <w:bCs/>
        </w:rPr>
        <w:t xml:space="preserve">a single </w:t>
      </w:r>
      <w:r w:rsidRPr="00066F9E">
        <w:rPr>
          <w:rFonts w:asciiTheme="majorHAnsi" w:hAnsiTheme="majorHAnsi"/>
          <w:bCs/>
        </w:rPr>
        <w:t>cover page that includ</w:t>
      </w:r>
      <w:r w:rsidR="0024194D">
        <w:rPr>
          <w:rFonts w:asciiTheme="majorHAnsi" w:hAnsiTheme="majorHAnsi"/>
          <w:bCs/>
        </w:rPr>
        <w:t>es:</w:t>
      </w:r>
      <w:r w:rsidR="00865A06">
        <w:rPr>
          <w:rFonts w:asciiTheme="majorHAnsi" w:hAnsiTheme="majorHAnsi"/>
          <w:bCs/>
        </w:rPr>
        <w:br/>
        <w:t xml:space="preserve">a. </w:t>
      </w:r>
      <w:r w:rsidR="001D0EFB">
        <w:rPr>
          <w:rFonts w:asciiTheme="majorHAnsi" w:hAnsiTheme="majorHAnsi"/>
          <w:bCs/>
        </w:rPr>
        <w:t>P</w:t>
      </w:r>
      <w:r w:rsidRPr="00066F9E">
        <w:rPr>
          <w:rFonts w:asciiTheme="majorHAnsi" w:hAnsiTheme="majorHAnsi"/>
          <w:bCs/>
        </w:rPr>
        <w:t>roject title</w:t>
      </w:r>
    </w:p>
    <w:p w14:paraId="0D6244DA" w14:textId="2F52984C" w:rsidR="001D0EFB" w:rsidRDefault="00865A06" w:rsidP="00066F9E">
      <w:pPr>
        <w:pStyle w:val="NormalWeb"/>
        <w:rPr>
          <w:rFonts w:asciiTheme="majorHAnsi" w:hAnsiTheme="majorHAnsi"/>
          <w:bCs/>
        </w:rPr>
      </w:pPr>
      <w:r>
        <w:rPr>
          <w:rFonts w:asciiTheme="majorHAnsi" w:hAnsiTheme="majorHAnsi"/>
          <w:bCs/>
        </w:rPr>
        <w:t xml:space="preserve">b. </w:t>
      </w:r>
      <w:r w:rsidR="001D0EFB">
        <w:rPr>
          <w:rFonts w:asciiTheme="majorHAnsi" w:hAnsiTheme="majorHAnsi"/>
          <w:bCs/>
        </w:rPr>
        <w:t>N</w:t>
      </w:r>
      <w:r w:rsidR="00066F9E" w:rsidRPr="00066F9E">
        <w:rPr>
          <w:rFonts w:asciiTheme="majorHAnsi" w:hAnsiTheme="majorHAnsi"/>
          <w:bCs/>
        </w:rPr>
        <w:t xml:space="preserve">ames, titles, and full contact information (including affiliation, telephone and e-mail) for all investigators and associate investigators.  Make sure to specify the contact investigator to which correspondence should be sent, as well as the primary institution.  </w:t>
      </w:r>
    </w:p>
    <w:p w14:paraId="30D68698" w14:textId="11CA1F78" w:rsidR="001D0EFB" w:rsidRDefault="001D0EFB" w:rsidP="00066F9E">
      <w:pPr>
        <w:pStyle w:val="NormalWeb"/>
        <w:rPr>
          <w:rFonts w:asciiTheme="majorHAnsi" w:hAnsiTheme="majorHAnsi"/>
          <w:bCs/>
        </w:rPr>
      </w:pPr>
      <w:r>
        <w:rPr>
          <w:rFonts w:asciiTheme="majorHAnsi" w:hAnsiTheme="majorHAnsi"/>
          <w:bCs/>
        </w:rPr>
        <w:t xml:space="preserve">c. </w:t>
      </w:r>
      <w:r w:rsidR="00785E33">
        <w:rPr>
          <w:rFonts w:asciiTheme="majorHAnsi" w:hAnsiTheme="majorHAnsi"/>
          <w:bCs/>
        </w:rPr>
        <w:t>F</w:t>
      </w:r>
      <w:r w:rsidR="00785E33" w:rsidRPr="00785E33">
        <w:rPr>
          <w:rFonts w:asciiTheme="majorHAnsi" w:hAnsiTheme="majorHAnsi"/>
          <w:bCs/>
        </w:rPr>
        <w:t>or each year</w:t>
      </w:r>
      <w:r w:rsidR="00785E33" w:rsidRPr="00066F9E">
        <w:rPr>
          <w:rFonts w:asciiTheme="majorHAnsi" w:hAnsiTheme="majorHAnsi"/>
          <w:bCs/>
        </w:rPr>
        <w:t xml:space="preserve"> </w:t>
      </w:r>
      <w:r>
        <w:rPr>
          <w:rFonts w:asciiTheme="majorHAnsi" w:hAnsiTheme="majorHAnsi"/>
          <w:bCs/>
        </w:rPr>
        <w:t>list</w:t>
      </w:r>
      <w:r w:rsidRPr="00785E33">
        <w:rPr>
          <w:rFonts w:asciiTheme="majorHAnsi" w:hAnsiTheme="majorHAnsi"/>
          <w:bCs/>
        </w:rPr>
        <w:t xml:space="preserve"> </w:t>
      </w:r>
      <w:r w:rsidR="00785E33">
        <w:rPr>
          <w:rFonts w:asciiTheme="majorHAnsi" w:hAnsiTheme="majorHAnsi"/>
          <w:bCs/>
        </w:rPr>
        <w:t xml:space="preserve">the </w:t>
      </w:r>
      <w:r w:rsidR="00785E33" w:rsidRPr="00785E33">
        <w:rPr>
          <w:rFonts w:asciiTheme="majorHAnsi" w:hAnsiTheme="majorHAnsi"/>
          <w:bCs/>
        </w:rPr>
        <w:t xml:space="preserve">federal funds requested and match </w:t>
      </w:r>
      <w:r w:rsidR="00785E33">
        <w:rPr>
          <w:rFonts w:asciiTheme="majorHAnsi" w:hAnsiTheme="majorHAnsi"/>
          <w:bCs/>
        </w:rPr>
        <w:t xml:space="preserve">for the </w:t>
      </w:r>
      <w:r w:rsidR="00066F9E" w:rsidRPr="00066F9E">
        <w:rPr>
          <w:rFonts w:asciiTheme="majorHAnsi" w:hAnsiTheme="majorHAnsi"/>
          <w:bCs/>
        </w:rPr>
        <w:t>project</w:t>
      </w:r>
      <w:r>
        <w:rPr>
          <w:rFonts w:asciiTheme="majorHAnsi" w:hAnsiTheme="majorHAnsi"/>
          <w:bCs/>
        </w:rPr>
        <w:t>, as well as overall totals</w:t>
      </w:r>
      <w:r w:rsidR="00066F9E" w:rsidRPr="00066F9E">
        <w:rPr>
          <w:rFonts w:asciiTheme="majorHAnsi" w:hAnsiTheme="majorHAnsi"/>
          <w:bCs/>
        </w:rPr>
        <w:t>.</w:t>
      </w:r>
    </w:p>
    <w:p w14:paraId="4DD33026" w14:textId="77FB44FB" w:rsidR="001D0EFB" w:rsidRDefault="001D0EFB" w:rsidP="00066F9E">
      <w:pPr>
        <w:pStyle w:val="NormalWeb"/>
        <w:rPr>
          <w:rFonts w:asciiTheme="majorHAnsi" w:hAnsiTheme="majorHAnsi"/>
          <w:bCs/>
        </w:rPr>
      </w:pPr>
      <w:r>
        <w:rPr>
          <w:rFonts w:asciiTheme="majorHAnsi" w:hAnsiTheme="majorHAnsi"/>
          <w:bCs/>
        </w:rPr>
        <w:t xml:space="preserve">d. </w:t>
      </w:r>
      <w:r>
        <w:rPr>
          <w:rFonts w:asciiTheme="majorHAnsi" w:hAnsiTheme="majorHAnsi"/>
          <w:bCs/>
          <w:u w:val="single"/>
        </w:rPr>
        <w:t>S</w:t>
      </w:r>
      <w:r w:rsidRPr="00066F9E">
        <w:rPr>
          <w:rFonts w:asciiTheme="majorHAnsi" w:hAnsiTheme="majorHAnsi"/>
          <w:bCs/>
          <w:u w:val="single"/>
        </w:rPr>
        <w:t>ignature</w:t>
      </w:r>
      <w:r>
        <w:rPr>
          <w:rFonts w:asciiTheme="majorHAnsi" w:hAnsiTheme="majorHAnsi"/>
          <w:bCs/>
          <w:u w:val="single"/>
        </w:rPr>
        <w:t>s</w:t>
      </w:r>
      <w:r w:rsidRPr="00066F9E">
        <w:rPr>
          <w:rFonts w:asciiTheme="majorHAnsi" w:hAnsiTheme="majorHAnsi"/>
          <w:bCs/>
          <w:u w:val="single"/>
        </w:rPr>
        <w:t xml:space="preserve"> of the principal investigator, as well as an authorized institutional representative.</w:t>
      </w:r>
      <w:r w:rsidRPr="00066F9E">
        <w:rPr>
          <w:rFonts w:asciiTheme="majorHAnsi" w:hAnsiTheme="majorHAnsi"/>
          <w:bCs/>
        </w:rPr>
        <w:t xml:space="preserve">  There is no required form for the cover page, as long as all information is provided.  </w:t>
      </w:r>
    </w:p>
    <w:p w14:paraId="07DCAB9B" w14:textId="0459840C" w:rsidR="0024194D" w:rsidRPr="007E7360" w:rsidRDefault="0024194D" w:rsidP="00066F9E">
      <w:pPr>
        <w:pStyle w:val="NormalWeb"/>
        <w:rPr>
          <w:rFonts w:asciiTheme="majorHAnsi" w:hAnsiTheme="majorHAnsi"/>
          <w:b/>
          <w:bCs/>
        </w:rPr>
      </w:pPr>
      <w:r w:rsidRPr="007E7360">
        <w:rPr>
          <w:rFonts w:asciiTheme="majorHAnsi" w:hAnsiTheme="majorHAnsi"/>
          <w:b/>
        </w:rPr>
        <w:t xml:space="preserve">2. </w:t>
      </w:r>
      <w:r w:rsidR="007E7360" w:rsidRPr="007E7360">
        <w:rPr>
          <w:rFonts w:asciiTheme="majorHAnsi" w:hAnsiTheme="majorHAnsi"/>
          <w:b/>
        </w:rPr>
        <w:t xml:space="preserve">Project Summary </w:t>
      </w:r>
      <w:r w:rsidRPr="007E7360">
        <w:rPr>
          <w:rFonts w:asciiTheme="majorHAnsi" w:hAnsiTheme="majorHAnsi"/>
          <w:b/>
        </w:rPr>
        <w:t xml:space="preserve">(does not count towards </w:t>
      </w:r>
      <w:r w:rsidR="007E7360" w:rsidRPr="007E7360">
        <w:rPr>
          <w:rFonts w:asciiTheme="majorHAnsi" w:hAnsiTheme="majorHAnsi"/>
          <w:b/>
        </w:rPr>
        <w:t xml:space="preserve">narrative </w:t>
      </w:r>
      <w:r w:rsidRPr="007E7360">
        <w:rPr>
          <w:rFonts w:asciiTheme="majorHAnsi" w:hAnsiTheme="majorHAnsi"/>
          <w:b/>
        </w:rPr>
        <w:t>page total)</w:t>
      </w:r>
      <w:r w:rsidR="007E7360" w:rsidRPr="007E7360">
        <w:t xml:space="preserve"> </w:t>
      </w:r>
      <w:r w:rsidR="007E7360" w:rsidRPr="007E7360">
        <w:rPr>
          <w:b/>
          <w:bCs/>
        </w:rPr>
        <w:t>n</w:t>
      </w:r>
      <w:r w:rsidR="007E7360" w:rsidRPr="007E7360">
        <w:rPr>
          <w:rFonts w:asciiTheme="majorHAnsi" w:hAnsiTheme="majorHAnsi"/>
          <w:b/>
          <w:bCs/>
        </w:rPr>
        <w:t>ot to exceed 2 pages; 1 page preferred.</w:t>
      </w:r>
      <w:r w:rsidR="007E7360">
        <w:rPr>
          <w:rFonts w:asciiTheme="majorHAnsi" w:hAnsiTheme="majorHAnsi"/>
          <w:b/>
          <w:bCs/>
        </w:rPr>
        <w:t xml:space="preserve">  Please include:</w:t>
      </w:r>
    </w:p>
    <w:p w14:paraId="5EE75793" w14:textId="39AC1D14" w:rsidR="001D0EFB" w:rsidRPr="007E7360" w:rsidRDefault="001D0EFB" w:rsidP="00066F9E">
      <w:pPr>
        <w:pStyle w:val="NormalWeb"/>
        <w:rPr>
          <w:rFonts w:asciiTheme="majorHAnsi" w:hAnsiTheme="majorHAnsi"/>
          <w:b/>
        </w:rPr>
      </w:pPr>
      <w:r w:rsidRPr="007E7360">
        <w:rPr>
          <w:rFonts w:asciiTheme="majorHAnsi" w:hAnsiTheme="majorHAnsi"/>
          <w:b/>
        </w:rPr>
        <w:tab/>
      </w:r>
      <w:r w:rsidR="0024194D" w:rsidRPr="007E7360">
        <w:rPr>
          <w:rFonts w:asciiTheme="majorHAnsi" w:hAnsiTheme="majorHAnsi"/>
          <w:b/>
        </w:rPr>
        <w:t>a</w:t>
      </w:r>
      <w:r w:rsidRPr="007E7360">
        <w:rPr>
          <w:rFonts w:asciiTheme="majorHAnsi" w:hAnsiTheme="majorHAnsi"/>
          <w:b/>
        </w:rPr>
        <w:t>. Objectives</w:t>
      </w:r>
    </w:p>
    <w:p w14:paraId="0E5E2635" w14:textId="349407A6" w:rsidR="001D0EFB" w:rsidRPr="007E7360" w:rsidRDefault="001D0EFB" w:rsidP="001D0EFB">
      <w:pPr>
        <w:pStyle w:val="NormalWeb"/>
        <w:ind w:left="720"/>
        <w:rPr>
          <w:rFonts w:asciiTheme="majorHAnsi" w:hAnsiTheme="majorHAnsi"/>
        </w:rPr>
      </w:pPr>
      <w:r w:rsidRPr="007E7360">
        <w:rPr>
          <w:rFonts w:asciiTheme="majorHAnsi" w:hAnsiTheme="majorHAnsi"/>
          <w:bCs/>
        </w:rPr>
        <w:t>S</w:t>
      </w:r>
      <w:r w:rsidRPr="007E7360">
        <w:rPr>
          <w:rFonts w:asciiTheme="majorHAnsi" w:hAnsiTheme="majorHAnsi"/>
        </w:rPr>
        <w:t>cientific and technical objectives and/or hypotheses to be tested. In keeping with Sea Grant</w:t>
      </w:r>
      <w:r w:rsidR="0024194D" w:rsidRPr="007E7360">
        <w:rPr>
          <w:rFonts w:asciiTheme="majorHAnsi" w:hAnsiTheme="majorHAnsi"/>
        </w:rPr>
        <w:t>’</w:t>
      </w:r>
      <w:r w:rsidRPr="007E7360">
        <w:rPr>
          <w:rFonts w:asciiTheme="majorHAnsi" w:hAnsiTheme="majorHAnsi"/>
        </w:rPr>
        <w:t>s mission, appropriate verbs include (but are not limited to): test (the hypothesis), develop, provide, determine, isolate, characterize, identify, restore, implement. Less desirable but sometimes appropriate, verbs include: promote, conduct, analyze, apply, investigate, examine, describe. Some verbs, such as study, consider, or continue should not be used at all, since failure to do these cannot be determined.</w:t>
      </w:r>
    </w:p>
    <w:p w14:paraId="275472FD" w14:textId="3EF269D7" w:rsidR="001D0EFB" w:rsidRPr="007E7360" w:rsidRDefault="001D0EFB" w:rsidP="00066F9E">
      <w:pPr>
        <w:pStyle w:val="NormalWeb"/>
        <w:rPr>
          <w:rFonts w:asciiTheme="majorHAnsi" w:hAnsiTheme="majorHAnsi"/>
          <w:b/>
          <w:bCs/>
        </w:rPr>
      </w:pPr>
      <w:r w:rsidRPr="007E7360">
        <w:rPr>
          <w:rFonts w:asciiTheme="majorHAnsi" w:hAnsiTheme="majorHAnsi"/>
          <w:b/>
          <w:bCs/>
        </w:rPr>
        <w:tab/>
      </w:r>
      <w:r w:rsidR="0024194D" w:rsidRPr="007E7360">
        <w:rPr>
          <w:rFonts w:asciiTheme="majorHAnsi" w:hAnsiTheme="majorHAnsi"/>
          <w:b/>
          <w:bCs/>
        </w:rPr>
        <w:t>b</w:t>
      </w:r>
      <w:r w:rsidRPr="007E7360">
        <w:rPr>
          <w:rFonts w:asciiTheme="majorHAnsi" w:hAnsiTheme="majorHAnsi"/>
          <w:b/>
          <w:bCs/>
        </w:rPr>
        <w:t xml:space="preserve">. Methodology </w:t>
      </w:r>
    </w:p>
    <w:p w14:paraId="55ED10FD" w14:textId="5E9B6973" w:rsidR="001D0EFB" w:rsidRPr="007E7360" w:rsidRDefault="001D0EFB" w:rsidP="001D0EFB">
      <w:pPr>
        <w:pStyle w:val="NormalWeb"/>
        <w:ind w:left="720"/>
        <w:rPr>
          <w:rFonts w:asciiTheme="majorHAnsi" w:hAnsiTheme="majorHAnsi"/>
        </w:rPr>
      </w:pPr>
      <w:r w:rsidRPr="007E7360">
        <w:rPr>
          <w:rFonts w:asciiTheme="majorHAnsi" w:hAnsiTheme="majorHAnsi"/>
        </w:rPr>
        <w:t>State the methods to be used to accomplish your objective, in no more than 150 words.  Descriptions should be clear and concise, and written such that they may be generally understood by a well-educated layperson.</w:t>
      </w:r>
    </w:p>
    <w:p w14:paraId="173B8275" w14:textId="74FC4D10" w:rsidR="001D0EFB" w:rsidRPr="007E7360" w:rsidRDefault="0024194D" w:rsidP="001D0EFB">
      <w:pPr>
        <w:pStyle w:val="NormalWeb"/>
        <w:ind w:left="720"/>
        <w:rPr>
          <w:rFonts w:asciiTheme="majorHAnsi" w:hAnsiTheme="majorHAnsi"/>
          <w:b/>
          <w:bCs/>
          <w:i/>
        </w:rPr>
      </w:pPr>
      <w:r w:rsidRPr="007E7360">
        <w:rPr>
          <w:rFonts w:asciiTheme="majorHAnsi" w:hAnsiTheme="majorHAnsi"/>
          <w:b/>
          <w:bCs/>
        </w:rPr>
        <w:t>c</w:t>
      </w:r>
      <w:r w:rsidR="001D0EFB" w:rsidRPr="007E7360">
        <w:rPr>
          <w:rFonts w:asciiTheme="majorHAnsi" w:hAnsiTheme="majorHAnsi"/>
          <w:b/>
          <w:bCs/>
        </w:rPr>
        <w:t xml:space="preserve">. </w:t>
      </w:r>
      <w:r w:rsidR="001D0EFB" w:rsidRPr="007E7360">
        <w:rPr>
          <w:rFonts w:asciiTheme="majorHAnsi" w:hAnsiTheme="majorHAnsi"/>
          <w:b/>
          <w:bCs/>
          <w:i/>
        </w:rPr>
        <w:t>Rationale</w:t>
      </w:r>
    </w:p>
    <w:p w14:paraId="622F57BB" w14:textId="4940451F" w:rsidR="001D0EFB" w:rsidRPr="007E7360" w:rsidRDefault="001D0EFB" w:rsidP="001D0EFB">
      <w:pPr>
        <w:pStyle w:val="NormalWeb"/>
        <w:ind w:left="720"/>
        <w:rPr>
          <w:rFonts w:asciiTheme="majorHAnsi" w:hAnsiTheme="majorHAnsi"/>
        </w:rPr>
      </w:pPr>
      <w:r w:rsidRPr="007E7360">
        <w:rPr>
          <w:rFonts w:asciiTheme="majorHAnsi" w:hAnsiTheme="majorHAnsi"/>
        </w:rPr>
        <w:t>Indicate why this project is appropriate for Sea Grant support (e.g., relevancy). The project need not promise to fully solve a problem, but you should show that it is a logical step towards a solution. Avoid long, involved background statements. Where potential users of the information developed have been identified, state who they are. (Not to exceed 150 words.)</w:t>
      </w:r>
    </w:p>
    <w:p w14:paraId="7D844EA3" w14:textId="77777777" w:rsidR="006E12B2" w:rsidRPr="00066F9E" w:rsidRDefault="00352345" w:rsidP="006E12B2">
      <w:pPr>
        <w:pStyle w:val="NormalWeb"/>
        <w:rPr>
          <w:rFonts w:asciiTheme="majorHAnsi" w:hAnsiTheme="majorHAnsi"/>
          <w:b/>
          <w:bCs/>
        </w:rPr>
      </w:pPr>
      <w:r w:rsidRPr="00066F9E">
        <w:rPr>
          <w:rFonts w:asciiTheme="majorHAnsi" w:hAnsiTheme="majorHAnsi"/>
          <w:b/>
        </w:rPr>
        <w:t xml:space="preserve">3. </w:t>
      </w:r>
      <w:r w:rsidR="008D40FA" w:rsidRPr="00066F9E">
        <w:rPr>
          <w:rFonts w:asciiTheme="majorHAnsi" w:hAnsiTheme="majorHAnsi"/>
          <w:b/>
        </w:rPr>
        <w:t xml:space="preserve">Project </w:t>
      </w:r>
      <w:r w:rsidR="00F214C7" w:rsidRPr="00066F9E">
        <w:rPr>
          <w:rFonts w:asciiTheme="majorHAnsi" w:hAnsiTheme="majorHAnsi"/>
          <w:b/>
        </w:rPr>
        <w:t>Narrative</w:t>
      </w:r>
    </w:p>
    <w:p w14:paraId="57C9C165" w14:textId="0E148953" w:rsidR="006E12B2" w:rsidRPr="00066F9E" w:rsidRDefault="00352345" w:rsidP="006E12B2">
      <w:pPr>
        <w:pStyle w:val="NormalWeb"/>
        <w:ind w:left="720"/>
        <w:rPr>
          <w:rFonts w:asciiTheme="majorHAnsi" w:hAnsiTheme="majorHAnsi"/>
        </w:rPr>
      </w:pPr>
      <w:r w:rsidRPr="00066F9E">
        <w:rPr>
          <w:rFonts w:asciiTheme="majorHAnsi" w:hAnsiTheme="majorHAnsi"/>
        </w:rPr>
        <w:t xml:space="preserve">Limit the narrative to a </w:t>
      </w:r>
      <w:r w:rsidRPr="00066F9E">
        <w:rPr>
          <w:rFonts w:asciiTheme="majorHAnsi" w:hAnsiTheme="majorHAnsi"/>
          <w:b/>
        </w:rPr>
        <w:t>maximum</w:t>
      </w:r>
      <w:r w:rsidRPr="00066F9E">
        <w:rPr>
          <w:rFonts w:asciiTheme="majorHAnsi" w:hAnsiTheme="majorHAnsi"/>
        </w:rPr>
        <w:t xml:space="preserve"> of 12 single-spaced pages. Use </w:t>
      </w:r>
      <w:r w:rsidRPr="00066F9E">
        <w:rPr>
          <w:rFonts w:asciiTheme="majorHAnsi" w:hAnsiTheme="majorHAnsi"/>
          <w:b/>
        </w:rPr>
        <w:t xml:space="preserve">1 inch margins, 12 point font, with </w:t>
      </w:r>
      <w:r w:rsidRPr="00066F9E">
        <w:rPr>
          <w:rFonts w:asciiTheme="majorHAnsi" w:hAnsiTheme="majorHAnsi"/>
          <w:b/>
          <w:u w:val="single"/>
        </w:rPr>
        <w:t>no more than 6 lines per inch</w:t>
      </w:r>
      <w:r w:rsidRPr="00066F9E">
        <w:rPr>
          <w:rFonts w:asciiTheme="majorHAnsi" w:hAnsiTheme="majorHAnsi"/>
        </w:rPr>
        <w:t xml:space="preserve">.  Number all pages.  The list of references cited is </w:t>
      </w:r>
      <w:r w:rsidRPr="00066F9E">
        <w:rPr>
          <w:rFonts w:asciiTheme="majorHAnsi" w:hAnsiTheme="majorHAnsi"/>
          <w:b/>
        </w:rPr>
        <w:t>not included</w:t>
      </w:r>
      <w:r w:rsidRPr="00066F9E">
        <w:rPr>
          <w:rFonts w:asciiTheme="majorHAnsi" w:hAnsiTheme="majorHAnsi"/>
        </w:rPr>
        <w:t xml:space="preserve"> in the 12-page limit. All graphs and figures are included in the 12-page limit.  Proposals in excess of this page limit, or that fail to comply with content or format requirements (</w:t>
      </w:r>
      <w:r w:rsidR="00D716E8" w:rsidRPr="00066F9E">
        <w:rPr>
          <w:rFonts w:asciiTheme="majorHAnsi" w:hAnsiTheme="majorHAnsi"/>
        </w:rPr>
        <w:t>e.g.;</w:t>
      </w:r>
      <w:r w:rsidR="0060078B">
        <w:rPr>
          <w:rFonts w:asciiTheme="majorHAnsi" w:hAnsiTheme="majorHAnsi"/>
        </w:rPr>
        <w:t xml:space="preserve"> </w:t>
      </w:r>
      <w:r w:rsidR="00D716E8" w:rsidRPr="00066F9E">
        <w:rPr>
          <w:rFonts w:asciiTheme="majorHAnsi" w:hAnsiTheme="majorHAnsi"/>
        </w:rPr>
        <w:t>&lt; 12</w:t>
      </w:r>
      <w:r w:rsidRPr="00066F9E">
        <w:rPr>
          <w:rFonts w:asciiTheme="majorHAnsi" w:hAnsiTheme="majorHAnsi"/>
        </w:rPr>
        <w:t xml:space="preserve"> point font, &lt; 1” margins) will be returned without review.</w:t>
      </w:r>
    </w:p>
    <w:p w14:paraId="720D1508" w14:textId="219A5615" w:rsidR="003F60FB" w:rsidRDefault="0024194D" w:rsidP="00CF1AF6">
      <w:pPr>
        <w:pStyle w:val="NormalWeb"/>
        <w:spacing w:before="0" w:beforeAutospacing="0" w:after="0" w:afterAutospacing="0"/>
        <w:ind w:left="720"/>
        <w:rPr>
          <w:rFonts w:asciiTheme="majorHAnsi" w:hAnsiTheme="majorHAnsi"/>
        </w:rPr>
      </w:pPr>
      <w:r>
        <w:rPr>
          <w:rFonts w:asciiTheme="majorHAnsi" w:hAnsiTheme="majorHAnsi"/>
          <w:b/>
          <w:bCs/>
          <w:i/>
          <w:iCs/>
        </w:rPr>
        <w:t>A</w:t>
      </w:r>
      <w:r w:rsidR="00CF1AF6">
        <w:rPr>
          <w:rFonts w:asciiTheme="majorHAnsi" w:hAnsiTheme="majorHAnsi"/>
          <w:b/>
          <w:bCs/>
          <w:i/>
          <w:iCs/>
        </w:rPr>
        <w:t xml:space="preserve">. </w:t>
      </w:r>
      <w:r w:rsidR="00352345" w:rsidRPr="003F60FB">
        <w:rPr>
          <w:rFonts w:asciiTheme="majorHAnsi" w:hAnsiTheme="majorHAnsi"/>
          <w:b/>
          <w:bCs/>
          <w:i/>
          <w:iCs/>
        </w:rPr>
        <w:t>Background and Significance</w:t>
      </w:r>
      <w:r w:rsidR="00352345" w:rsidRPr="003F60FB">
        <w:rPr>
          <w:rFonts w:asciiTheme="majorHAnsi" w:hAnsiTheme="majorHAnsi"/>
        </w:rPr>
        <w:t xml:space="preserve"> </w:t>
      </w:r>
      <w:r>
        <w:rPr>
          <w:rFonts w:asciiTheme="majorHAnsi" w:hAnsiTheme="majorHAnsi"/>
        </w:rPr>
        <w:t>–</w:t>
      </w:r>
      <w:r w:rsidR="00352345" w:rsidRPr="003F60FB">
        <w:rPr>
          <w:rFonts w:asciiTheme="majorHAnsi" w:hAnsiTheme="majorHAnsi"/>
        </w:rPr>
        <w:t xml:space="preserve"> This is the introduction to your proposal. Readers should obtain a complete understanding of the context in which the effort is being proposed, </w:t>
      </w:r>
      <w:r w:rsidR="003F60FB" w:rsidRPr="003F60FB">
        <w:rPr>
          <w:rFonts w:asciiTheme="majorHAnsi" w:hAnsiTheme="majorHAnsi"/>
        </w:rPr>
        <w:t xml:space="preserve">and the </w:t>
      </w:r>
      <w:r w:rsidR="003F60FB">
        <w:rPr>
          <w:rFonts w:asciiTheme="majorHAnsi" w:hAnsiTheme="majorHAnsi"/>
        </w:rPr>
        <w:t xml:space="preserve">importance, urgency and </w:t>
      </w:r>
      <w:r w:rsidR="003F60FB" w:rsidRPr="003F60FB">
        <w:rPr>
          <w:rFonts w:asciiTheme="majorHAnsi" w:hAnsiTheme="majorHAnsi"/>
        </w:rPr>
        <w:t>nature of the specific problem being addressed.</w:t>
      </w:r>
      <w:r w:rsidR="003F60FB">
        <w:rPr>
          <w:rFonts w:asciiTheme="majorHAnsi" w:hAnsiTheme="majorHAnsi"/>
        </w:rPr>
        <w:t xml:space="preserve"> </w:t>
      </w:r>
      <w:r w:rsidR="00352345" w:rsidRPr="003F60FB">
        <w:rPr>
          <w:rFonts w:asciiTheme="majorHAnsi" w:hAnsiTheme="majorHAnsi"/>
        </w:rPr>
        <w:t>This section should also demonstrate your familiarity with previous and ongoing work relevant to the proposed effort.</w:t>
      </w:r>
      <w:r w:rsidR="00C43E12">
        <w:rPr>
          <w:rFonts w:asciiTheme="majorHAnsi" w:hAnsiTheme="majorHAnsi"/>
        </w:rPr>
        <w:t xml:space="preserve"> Please note that not all reviewers</w:t>
      </w:r>
      <w:r w:rsidR="00C5354F">
        <w:rPr>
          <w:rFonts w:asciiTheme="majorHAnsi" w:hAnsiTheme="majorHAnsi"/>
        </w:rPr>
        <w:t xml:space="preserve"> </w:t>
      </w:r>
      <w:r w:rsidR="00C43E12">
        <w:rPr>
          <w:rFonts w:asciiTheme="majorHAnsi" w:hAnsiTheme="majorHAnsi"/>
        </w:rPr>
        <w:t xml:space="preserve">will be </w:t>
      </w:r>
      <w:r w:rsidR="00C5354F">
        <w:rPr>
          <w:rFonts w:asciiTheme="majorHAnsi" w:hAnsiTheme="majorHAnsi"/>
        </w:rPr>
        <w:t>familiar with the local context</w:t>
      </w:r>
      <w:r w:rsidR="00D7482F" w:rsidRPr="00D7482F">
        <w:rPr>
          <w:rFonts w:asciiTheme="majorHAnsi" w:hAnsiTheme="majorHAnsi"/>
        </w:rPr>
        <w:t xml:space="preserve"> </w:t>
      </w:r>
      <w:r w:rsidR="00D7482F">
        <w:rPr>
          <w:rFonts w:asciiTheme="majorHAnsi" w:hAnsiTheme="majorHAnsi"/>
        </w:rPr>
        <w:t>since they are drawn from a national/international pool of experts.</w:t>
      </w:r>
    </w:p>
    <w:p w14:paraId="7AECCFD6" w14:textId="77777777" w:rsidR="003F60FB" w:rsidRPr="003F60FB" w:rsidRDefault="003F60FB" w:rsidP="003F60FB">
      <w:pPr>
        <w:pStyle w:val="NormalWeb"/>
        <w:spacing w:before="0" w:beforeAutospacing="0" w:after="0" w:afterAutospacing="0"/>
        <w:ind w:left="1080"/>
        <w:rPr>
          <w:rFonts w:asciiTheme="majorHAnsi" w:hAnsiTheme="majorHAnsi"/>
        </w:rPr>
      </w:pPr>
    </w:p>
    <w:p w14:paraId="69EE2F5D" w14:textId="77777777" w:rsidR="003F60FB" w:rsidRPr="003F60FB" w:rsidRDefault="00CF1AF6" w:rsidP="00CF1AF6">
      <w:pPr>
        <w:pStyle w:val="ListParagraph"/>
        <w:rPr>
          <w:rFonts w:asciiTheme="majorHAnsi" w:hAnsiTheme="majorHAnsi"/>
          <w:b/>
          <w:i/>
        </w:rPr>
      </w:pPr>
      <w:r>
        <w:rPr>
          <w:rFonts w:asciiTheme="majorHAnsi" w:hAnsiTheme="majorHAnsi"/>
          <w:b/>
          <w:i/>
        </w:rPr>
        <w:t xml:space="preserve">b. </w:t>
      </w:r>
      <w:r w:rsidR="003F60FB" w:rsidRPr="003F60FB">
        <w:rPr>
          <w:rFonts w:asciiTheme="majorHAnsi" w:hAnsiTheme="majorHAnsi"/>
          <w:b/>
          <w:i/>
        </w:rPr>
        <w:t>Relevance to priorities of this RFP</w:t>
      </w:r>
    </w:p>
    <w:p w14:paraId="719BEEE7" w14:textId="77777777" w:rsidR="003F60FB" w:rsidRDefault="003F60FB" w:rsidP="00316CEE">
      <w:pPr>
        <w:pStyle w:val="NormalWeb"/>
        <w:spacing w:before="0" w:beforeAutospacing="0" w:after="0" w:afterAutospacing="0"/>
        <w:ind w:left="720"/>
        <w:rPr>
          <w:rFonts w:asciiTheme="majorHAnsi" w:hAnsiTheme="majorHAnsi"/>
        </w:rPr>
      </w:pPr>
      <w:r>
        <w:rPr>
          <w:rFonts w:asciiTheme="majorHAnsi" w:hAnsiTheme="majorHAnsi"/>
        </w:rPr>
        <w:t xml:space="preserve">Explicitly explain the </w:t>
      </w:r>
      <w:r w:rsidRPr="00785E33">
        <w:rPr>
          <w:rFonts w:asciiTheme="majorHAnsi" w:hAnsiTheme="majorHAnsi"/>
          <w:u w:val="single"/>
        </w:rPr>
        <w:t>connection</w:t>
      </w:r>
      <w:r w:rsidRPr="003F60FB">
        <w:rPr>
          <w:rFonts w:asciiTheme="majorHAnsi" w:hAnsiTheme="majorHAnsi"/>
        </w:rPr>
        <w:t xml:space="preserve"> </w:t>
      </w:r>
      <w:r>
        <w:rPr>
          <w:rFonts w:asciiTheme="majorHAnsi" w:hAnsiTheme="majorHAnsi"/>
        </w:rPr>
        <w:t xml:space="preserve">of the proposed research </w:t>
      </w:r>
      <w:r w:rsidRPr="003F60FB">
        <w:rPr>
          <w:rFonts w:asciiTheme="majorHAnsi" w:hAnsiTheme="majorHAnsi"/>
        </w:rPr>
        <w:t xml:space="preserve">to </w:t>
      </w:r>
      <w:r>
        <w:rPr>
          <w:rFonts w:asciiTheme="majorHAnsi" w:hAnsiTheme="majorHAnsi"/>
        </w:rPr>
        <w:t xml:space="preserve">the </w:t>
      </w:r>
      <w:r w:rsidRPr="003F60FB">
        <w:rPr>
          <w:rFonts w:asciiTheme="majorHAnsi" w:hAnsiTheme="majorHAnsi"/>
        </w:rPr>
        <w:t xml:space="preserve">priorities identified in the RFP </w:t>
      </w:r>
      <w:r>
        <w:rPr>
          <w:rFonts w:asciiTheme="majorHAnsi" w:hAnsiTheme="majorHAnsi"/>
        </w:rPr>
        <w:t>and the CTSG Strategic Plan.</w:t>
      </w:r>
    </w:p>
    <w:p w14:paraId="0629183F" w14:textId="77777777" w:rsidR="003F60FB" w:rsidRPr="003F60FB" w:rsidRDefault="003F60FB" w:rsidP="003F60FB">
      <w:pPr>
        <w:pStyle w:val="NormalWeb"/>
        <w:spacing w:before="0" w:beforeAutospacing="0" w:after="0" w:afterAutospacing="0"/>
        <w:ind w:left="1080"/>
        <w:rPr>
          <w:rFonts w:asciiTheme="majorHAnsi" w:hAnsiTheme="majorHAnsi"/>
          <w:bCs/>
          <w:iCs/>
        </w:rPr>
      </w:pPr>
    </w:p>
    <w:p w14:paraId="7193D3F8" w14:textId="77777777" w:rsidR="006E12B2" w:rsidRPr="00066F9E" w:rsidRDefault="003F60FB" w:rsidP="003F60FB">
      <w:pPr>
        <w:pStyle w:val="NormalWeb"/>
        <w:spacing w:before="0" w:beforeAutospacing="0" w:after="0" w:afterAutospacing="0"/>
        <w:ind w:left="720"/>
        <w:rPr>
          <w:rFonts w:asciiTheme="majorHAnsi" w:hAnsiTheme="majorHAnsi"/>
        </w:rPr>
      </w:pPr>
      <w:r w:rsidRPr="003F60FB">
        <w:rPr>
          <w:rFonts w:asciiTheme="majorHAnsi" w:hAnsiTheme="majorHAnsi"/>
          <w:b/>
          <w:bCs/>
          <w:i/>
          <w:iCs/>
        </w:rPr>
        <w:t>c</w:t>
      </w:r>
      <w:r w:rsidR="00352345" w:rsidRPr="003F60FB">
        <w:rPr>
          <w:rFonts w:asciiTheme="majorHAnsi" w:hAnsiTheme="majorHAnsi"/>
          <w:b/>
          <w:bCs/>
          <w:i/>
          <w:iCs/>
        </w:rPr>
        <w:t>. H</w:t>
      </w:r>
      <w:r w:rsidR="00352345" w:rsidRPr="00066F9E">
        <w:rPr>
          <w:rFonts w:asciiTheme="majorHAnsi" w:hAnsiTheme="majorHAnsi"/>
          <w:b/>
          <w:bCs/>
          <w:i/>
          <w:iCs/>
        </w:rPr>
        <w:t>ypothesis and Objectives</w:t>
      </w:r>
      <w:r w:rsidR="00352345" w:rsidRPr="00066F9E">
        <w:rPr>
          <w:rFonts w:asciiTheme="majorHAnsi" w:hAnsiTheme="majorHAnsi"/>
          <w:bCs/>
          <w:iCs/>
        </w:rPr>
        <w:t xml:space="preserve"> – Provide a clear, testable hypothesis, along with a concise statement of the project objectives or goals.  </w:t>
      </w:r>
    </w:p>
    <w:p w14:paraId="4F37BBF1" w14:textId="5903610B" w:rsidR="006E12B2" w:rsidRPr="00066F9E" w:rsidRDefault="00316CEE" w:rsidP="006E12B2">
      <w:pPr>
        <w:pStyle w:val="NormalWeb"/>
        <w:ind w:left="720"/>
        <w:rPr>
          <w:rFonts w:asciiTheme="majorHAnsi" w:hAnsiTheme="majorHAnsi"/>
          <w:i/>
        </w:rPr>
      </w:pPr>
      <w:r>
        <w:rPr>
          <w:rFonts w:asciiTheme="majorHAnsi" w:hAnsiTheme="majorHAnsi"/>
          <w:b/>
          <w:bCs/>
          <w:i/>
          <w:iCs/>
        </w:rPr>
        <w:t>d</w:t>
      </w:r>
      <w:r w:rsidR="00352345" w:rsidRPr="00066F9E">
        <w:rPr>
          <w:rFonts w:asciiTheme="majorHAnsi" w:hAnsiTheme="majorHAnsi"/>
          <w:b/>
          <w:bCs/>
          <w:i/>
          <w:iCs/>
        </w:rPr>
        <w:t>. Methodological Approach</w:t>
      </w:r>
      <w:r w:rsidR="00352345" w:rsidRPr="00066F9E">
        <w:rPr>
          <w:rFonts w:asciiTheme="majorHAnsi" w:hAnsiTheme="majorHAnsi"/>
          <w:b/>
          <w:bCs/>
        </w:rPr>
        <w:t xml:space="preserve"> </w:t>
      </w:r>
      <w:r w:rsidR="0024194D">
        <w:rPr>
          <w:rFonts w:asciiTheme="majorHAnsi" w:hAnsiTheme="majorHAnsi"/>
        </w:rPr>
        <w:t>–</w:t>
      </w:r>
      <w:r w:rsidR="00352345" w:rsidRPr="00066F9E">
        <w:rPr>
          <w:rFonts w:asciiTheme="majorHAnsi" w:hAnsiTheme="majorHAnsi"/>
        </w:rPr>
        <w:t xml:space="preserve"> Describe the experimental designs, techniques, and analyses to be used. Be specific. This includes an explanation of how the data will be analyzed using appropriate statistical and/or graphical procedures. In addition, you should discuss new methods and their advantages over previous methods, potential </w:t>
      </w:r>
      <w:r w:rsidR="00DA70D1">
        <w:rPr>
          <w:rFonts w:asciiTheme="majorHAnsi" w:hAnsiTheme="majorHAnsi"/>
        </w:rPr>
        <w:t>pitfalls</w:t>
      </w:r>
      <w:r w:rsidR="00DA70D1" w:rsidRPr="00066F9E">
        <w:rPr>
          <w:rFonts w:asciiTheme="majorHAnsi" w:hAnsiTheme="majorHAnsi"/>
        </w:rPr>
        <w:t xml:space="preserve"> </w:t>
      </w:r>
      <w:r w:rsidR="00352345" w:rsidRPr="00066F9E">
        <w:rPr>
          <w:rFonts w:asciiTheme="majorHAnsi" w:hAnsiTheme="majorHAnsi"/>
        </w:rPr>
        <w:t xml:space="preserve">and alternative approaches to achieve your goals. Readers should be able to </w:t>
      </w:r>
      <w:r w:rsidR="001278B2">
        <w:rPr>
          <w:rFonts w:asciiTheme="majorHAnsi" w:hAnsiTheme="majorHAnsi"/>
        </w:rPr>
        <w:t>determine</w:t>
      </w:r>
      <w:r w:rsidR="00352345" w:rsidRPr="00066F9E">
        <w:rPr>
          <w:rFonts w:asciiTheme="majorHAnsi" w:hAnsiTheme="majorHAnsi"/>
        </w:rPr>
        <w:t xml:space="preserve"> the appropriateness of the proposed approach for achieving the stated objectives. This section and the previous section should convince peer reviewers of your understanding of the state-of-the-art and the merit of your technical approach to conducting the research. </w:t>
      </w:r>
    </w:p>
    <w:p w14:paraId="6DE6CB51" w14:textId="71AECBD1" w:rsidR="0037629F" w:rsidRPr="0037629F" w:rsidRDefault="00316CEE" w:rsidP="0037629F">
      <w:pPr>
        <w:pStyle w:val="NormalWeb"/>
        <w:ind w:left="720"/>
        <w:rPr>
          <w:rFonts w:asciiTheme="majorHAnsi" w:hAnsiTheme="majorHAnsi"/>
        </w:rPr>
      </w:pPr>
      <w:r>
        <w:rPr>
          <w:rFonts w:asciiTheme="majorHAnsi" w:hAnsiTheme="majorHAnsi"/>
          <w:b/>
          <w:i/>
        </w:rPr>
        <w:t>e</w:t>
      </w:r>
      <w:r w:rsidR="00352345" w:rsidRPr="00D7482F">
        <w:rPr>
          <w:rFonts w:asciiTheme="majorHAnsi" w:hAnsiTheme="majorHAnsi"/>
        </w:rPr>
        <w:t>.</w:t>
      </w:r>
      <w:r w:rsidR="00A81C31" w:rsidRPr="00066F9E">
        <w:rPr>
          <w:rFonts w:asciiTheme="majorHAnsi" w:hAnsiTheme="majorHAnsi"/>
        </w:rPr>
        <w:t xml:space="preserve"> </w:t>
      </w:r>
      <w:r w:rsidR="00A81C31" w:rsidRPr="00066F9E">
        <w:rPr>
          <w:rFonts w:asciiTheme="majorHAnsi" w:hAnsiTheme="majorHAnsi"/>
          <w:b/>
          <w:i/>
        </w:rPr>
        <w:t>Outreach (Extension/Communication) and/or Education Plans</w:t>
      </w:r>
      <w:r w:rsidR="00A81C31" w:rsidRPr="00066F9E">
        <w:rPr>
          <w:rFonts w:asciiTheme="majorHAnsi" w:hAnsiTheme="majorHAnsi"/>
          <w:b/>
        </w:rPr>
        <w:t xml:space="preserve"> </w:t>
      </w:r>
      <w:r w:rsidR="0024194D">
        <w:rPr>
          <w:rFonts w:asciiTheme="majorHAnsi" w:hAnsiTheme="majorHAnsi"/>
          <w:b/>
        </w:rPr>
        <w:t>–</w:t>
      </w:r>
      <w:r w:rsidR="00352345" w:rsidRPr="00066F9E">
        <w:rPr>
          <w:rFonts w:asciiTheme="majorHAnsi" w:hAnsiTheme="majorHAnsi"/>
          <w:b/>
        </w:rPr>
        <w:t xml:space="preserve"> </w:t>
      </w:r>
      <w:r w:rsidR="00352345" w:rsidRPr="00066F9E">
        <w:rPr>
          <w:rFonts w:asciiTheme="majorHAnsi" w:hAnsiTheme="majorHAnsi"/>
        </w:rPr>
        <w:t>All research proposals will be evaluated with regard to clear linkages between the activities to be conducted and the public benefits that will result, in terms of improving the understanding, assessment, use, management, conservation, or restoration of marine and coastal resources.   A demonstrated commitment to outreach (extension and/or communications) and/or education</w:t>
      </w:r>
      <w:r w:rsidR="00E27B3B" w:rsidRPr="00066F9E">
        <w:rPr>
          <w:rFonts w:asciiTheme="majorHAnsi" w:hAnsiTheme="majorHAnsi"/>
        </w:rPr>
        <w:t xml:space="preserve"> targeting appropriate audiences</w:t>
      </w:r>
      <w:r w:rsidR="00352345" w:rsidRPr="00066F9E">
        <w:rPr>
          <w:rFonts w:asciiTheme="majorHAnsi" w:hAnsiTheme="majorHAnsi"/>
        </w:rPr>
        <w:t xml:space="preserve"> will be an important consideration during proposal evaluation. This commitment may be demonstrated in a number of ways, including pre-planned and detailed linkages to: (a) CTSG education, extension or communication programs, (b) other Sea Grant research, education and outreach programs in New England, (c) other federal, state, NGO, or private partners, or (d) other established avenues of outreach, education, and/or communication. It is strongly suggested to identify target audiences and how they will be reached</w:t>
      </w:r>
      <w:r w:rsidR="007B24C1">
        <w:rPr>
          <w:rFonts w:asciiTheme="majorHAnsi" w:hAnsiTheme="majorHAnsi"/>
        </w:rPr>
        <w:t xml:space="preserve"> and include sufficient funds in the budget for the outreach/education component, as applicable</w:t>
      </w:r>
      <w:r w:rsidR="00352345" w:rsidRPr="00066F9E">
        <w:rPr>
          <w:rFonts w:asciiTheme="majorHAnsi" w:hAnsiTheme="majorHAnsi"/>
        </w:rPr>
        <w:t xml:space="preserve">. </w:t>
      </w:r>
      <w:r w:rsidR="0037629F" w:rsidRPr="0037629F">
        <w:t>I</w:t>
      </w:r>
      <w:r w:rsidR="0037629F" w:rsidRPr="0037629F">
        <w:rPr>
          <w:rFonts w:asciiTheme="majorHAnsi" w:hAnsiTheme="majorHAnsi"/>
        </w:rPr>
        <w:t>nclud</w:t>
      </w:r>
      <w:r w:rsidR="0037629F">
        <w:rPr>
          <w:rFonts w:asciiTheme="majorHAnsi" w:hAnsiTheme="majorHAnsi"/>
        </w:rPr>
        <w:t>e</w:t>
      </w:r>
      <w:r w:rsidR="0037629F" w:rsidRPr="0037629F">
        <w:rPr>
          <w:rFonts w:asciiTheme="majorHAnsi" w:hAnsiTheme="majorHAnsi"/>
        </w:rPr>
        <w:t xml:space="preserve"> details on how COVID might alter these plans or how they could be adapted to work under COVID constraints</w:t>
      </w:r>
      <w:r w:rsidR="0037629F">
        <w:rPr>
          <w:rFonts w:asciiTheme="majorHAnsi" w:hAnsiTheme="majorHAnsi"/>
        </w:rPr>
        <w:t>.</w:t>
      </w:r>
      <w:r w:rsidR="0037629F" w:rsidRPr="00066F9E">
        <w:rPr>
          <w:rFonts w:asciiTheme="majorHAnsi" w:hAnsiTheme="majorHAnsi"/>
          <w:b/>
          <w:i/>
        </w:rPr>
        <w:t xml:space="preserve"> </w:t>
      </w:r>
      <w:r w:rsidR="00352345" w:rsidRPr="00066F9E">
        <w:rPr>
          <w:rFonts w:asciiTheme="majorHAnsi" w:hAnsiTheme="majorHAnsi"/>
          <w:b/>
          <w:i/>
        </w:rPr>
        <w:t>Publication of results in academic journals alone is insufficient evidence of a successful outreach, education, or communication strategy.</w:t>
      </w:r>
      <w:r w:rsidR="0037629F" w:rsidRPr="0037629F">
        <w:t xml:space="preserve"> </w:t>
      </w:r>
    </w:p>
    <w:p w14:paraId="1D82DA73" w14:textId="73A30C8F" w:rsidR="006E12B2" w:rsidRPr="00066F9E" w:rsidRDefault="00352345" w:rsidP="006E12B2">
      <w:pPr>
        <w:pStyle w:val="NormalWeb"/>
        <w:ind w:left="720"/>
        <w:rPr>
          <w:rFonts w:asciiTheme="majorHAnsi" w:hAnsiTheme="majorHAnsi"/>
        </w:rPr>
      </w:pPr>
      <w:r w:rsidRPr="00066F9E">
        <w:rPr>
          <w:rFonts w:asciiTheme="majorHAnsi" w:hAnsiTheme="majorHAnsi"/>
        </w:rPr>
        <w:t>We urge investigators who wish to integrate proposals with CTSG extension, education or communication programs to plan such integration in advance, and in coordination with CTSG staff.</w:t>
      </w:r>
      <w:r w:rsidR="004805BB">
        <w:rPr>
          <w:rFonts w:asciiTheme="majorHAnsi" w:hAnsiTheme="majorHAnsi"/>
        </w:rPr>
        <w:t xml:space="preserve"> CTSG staff </w:t>
      </w:r>
      <w:r w:rsidR="007B24C1">
        <w:rPr>
          <w:rFonts w:asciiTheme="majorHAnsi" w:hAnsiTheme="majorHAnsi"/>
        </w:rPr>
        <w:t xml:space="preserve">will </w:t>
      </w:r>
      <w:r w:rsidR="004805BB">
        <w:rPr>
          <w:rFonts w:asciiTheme="majorHAnsi" w:hAnsiTheme="majorHAnsi"/>
        </w:rPr>
        <w:t>not accommodate last minute requests, and</w:t>
      </w:r>
      <w:r w:rsidRPr="00066F9E">
        <w:rPr>
          <w:rFonts w:asciiTheme="majorHAnsi" w:hAnsiTheme="majorHAnsi"/>
        </w:rPr>
        <w:t xml:space="preserve"> </w:t>
      </w:r>
      <w:r w:rsidR="004805BB">
        <w:rPr>
          <w:rFonts w:asciiTheme="majorHAnsi" w:hAnsiTheme="majorHAnsi"/>
        </w:rPr>
        <w:t>p</w:t>
      </w:r>
      <w:r w:rsidRPr="00066F9E">
        <w:rPr>
          <w:rFonts w:asciiTheme="majorHAnsi" w:hAnsiTheme="majorHAnsi"/>
        </w:rPr>
        <w:t xml:space="preserve">erfunctory or last-minute additions of outreach, education, or communication plans or personnel </w:t>
      </w:r>
      <w:r w:rsidR="004805BB">
        <w:rPr>
          <w:rFonts w:asciiTheme="majorHAnsi" w:hAnsiTheme="majorHAnsi"/>
        </w:rPr>
        <w:t>are generally not perceived as</w:t>
      </w:r>
      <w:r w:rsidRPr="00066F9E">
        <w:rPr>
          <w:rFonts w:asciiTheme="majorHAnsi" w:hAnsiTheme="majorHAnsi"/>
        </w:rPr>
        <w:t xml:space="preserve"> an appropriate commitment to such activities</w:t>
      </w:r>
      <w:r w:rsidR="004805BB">
        <w:rPr>
          <w:rFonts w:asciiTheme="majorHAnsi" w:hAnsiTheme="majorHAnsi"/>
        </w:rPr>
        <w:t xml:space="preserve"> through the review process</w:t>
      </w:r>
      <w:r w:rsidRPr="00066F9E">
        <w:rPr>
          <w:rFonts w:asciiTheme="majorHAnsi" w:hAnsiTheme="majorHAnsi"/>
        </w:rPr>
        <w:t>.</w:t>
      </w:r>
    </w:p>
    <w:p w14:paraId="02CC309C" w14:textId="3326F08C" w:rsidR="0037629F" w:rsidRPr="0037629F" w:rsidRDefault="00316CEE" w:rsidP="006E12B2">
      <w:pPr>
        <w:pStyle w:val="NormalWeb"/>
        <w:ind w:left="720"/>
        <w:rPr>
          <w:rFonts w:asciiTheme="majorHAnsi" w:hAnsiTheme="majorHAnsi"/>
        </w:rPr>
      </w:pPr>
      <w:r>
        <w:rPr>
          <w:rFonts w:asciiTheme="majorHAnsi" w:hAnsiTheme="majorHAnsi"/>
          <w:b/>
          <w:bCs/>
          <w:i/>
          <w:iCs/>
        </w:rPr>
        <w:t>f</w:t>
      </w:r>
      <w:r w:rsidR="00352345" w:rsidRPr="00066F9E">
        <w:rPr>
          <w:rFonts w:asciiTheme="majorHAnsi" w:hAnsiTheme="majorHAnsi"/>
          <w:b/>
          <w:bCs/>
          <w:i/>
          <w:iCs/>
        </w:rPr>
        <w:t xml:space="preserve">. </w:t>
      </w:r>
      <w:r w:rsidR="0037629F" w:rsidRPr="0037629F">
        <w:rPr>
          <w:rFonts w:asciiTheme="majorHAnsi" w:hAnsiTheme="majorHAnsi"/>
          <w:b/>
          <w:bCs/>
          <w:i/>
          <w:iCs/>
        </w:rPr>
        <w:t>Anticipated broader societal impacts</w:t>
      </w:r>
      <w:r w:rsidR="0037629F" w:rsidRPr="0037629F">
        <w:rPr>
          <w:rFonts w:asciiTheme="majorHAnsi" w:hAnsiTheme="majorHAnsi"/>
        </w:rPr>
        <w:t xml:space="preserve"> </w:t>
      </w:r>
      <w:r w:rsidR="0037629F">
        <w:rPr>
          <w:rFonts w:asciiTheme="majorHAnsi" w:hAnsiTheme="majorHAnsi"/>
        </w:rPr>
        <w:t xml:space="preserve">– describe broader </w:t>
      </w:r>
      <w:r w:rsidR="007B24C1">
        <w:rPr>
          <w:rFonts w:asciiTheme="majorHAnsi" w:hAnsiTheme="majorHAnsi"/>
        </w:rPr>
        <w:t xml:space="preserve">societal impacts </w:t>
      </w:r>
      <w:r w:rsidR="0037629F" w:rsidRPr="0037629F">
        <w:rPr>
          <w:rFonts w:asciiTheme="majorHAnsi" w:hAnsiTheme="majorHAnsi"/>
        </w:rPr>
        <w:t>on the coastal community, especially how the project will impact underrepresented or underserved communities or members of these communities</w:t>
      </w:r>
    </w:p>
    <w:p w14:paraId="40033C14" w14:textId="694913B5" w:rsidR="006E12B2" w:rsidRPr="00066F9E" w:rsidRDefault="0037629F" w:rsidP="006E12B2">
      <w:pPr>
        <w:pStyle w:val="NormalWeb"/>
        <w:ind w:left="720"/>
        <w:rPr>
          <w:rFonts w:asciiTheme="majorHAnsi" w:hAnsiTheme="majorHAnsi"/>
        </w:rPr>
      </w:pPr>
      <w:r>
        <w:rPr>
          <w:rFonts w:asciiTheme="majorHAnsi" w:hAnsiTheme="majorHAnsi"/>
          <w:b/>
          <w:bCs/>
          <w:i/>
          <w:iCs/>
        </w:rPr>
        <w:t xml:space="preserve">g. </w:t>
      </w:r>
      <w:r w:rsidR="00352345" w:rsidRPr="00066F9E">
        <w:rPr>
          <w:rFonts w:asciiTheme="majorHAnsi" w:hAnsiTheme="majorHAnsi"/>
          <w:b/>
          <w:bCs/>
          <w:i/>
          <w:iCs/>
        </w:rPr>
        <w:t>Timetable</w:t>
      </w:r>
      <w:r w:rsidR="00352345" w:rsidRPr="00066F9E">
        <w:rPr>
          <w:rFonts w:asciiTheme="majorHAnsi" w:hAnsiTheme="majorHAnsi"/>
          <w:b/>
          <w:bCs/>
        </w:rPr>
        <w:t xml:space="preserve"> </w:t>
      </w:r>
      <w:r w:rsidR="00352345" w:rsidRPr="00066F9E">
        <w:rPr>
          <w:rFonts w:asciiTheme="majorHAnsi" w:hAnsiTheme="majorHAnsi"/>
        </w:rPr>
        <w:t>– Describe project milestones and expected dates when they will be met.</w:t>
      </w:r>
    </w:p>
    <w:p w14:paraId="57249DFC" w14:textId="3EB6B664" w:rsidR="006E12B2" w:rsidRPr="00066F9E" w:rsidRDefault="0037629F" w:rsidP="006E12B2">
      <w:pPr>
        <w:pStyle w:val="NormalWeb"/>
        <w:ind w:left="720"/>
        <w:rPr>
          <w:rFonts w:asciiTheme="majorHAnsi" w:hAnsiTheme="majorHAnsi"/>
        </w:rPr>
      </w:pPr>
      <w:r>
        <w:rPr>
          <w:rFonts w:asciiTheme="majorHAnsi" w:hAnsiTheme="majorHAnsi"/>
          <w:b/>
          <w:bCs/>
          <w:i/>
          <w:iCs/>
        </w:rPr>
        <w:t>h</w:t>
      </w:r>
      <w:r w:rsidR="00352345" w:rsidRPr="00066F9E">
        <w:rPr>
          <w:rFonts w:asciiTheme="majorHAnsi" w:hAnsiTheme="majorHAnsi"/>
          <w:b/>
          <w:bCs/>
          <w:i/>
          <w:iCs/>
        </w:rPr>
        <w:t xml:space="preserve">. Expected Results and Benefits </w:t>
      </w:r>
      <w:r w:rsidR="0024194D">
        <w:rPr>
          <w:rFonts w:asciiTheme="majorHAnsi" w:hAnsiTheme="majorHAnsi"/>
          <w:b/>
          <w:bCs/>
          <w:i/>
          <w:iCs/>
        </w:rPr>
        <w:t>–</w:t>
      </w:r>
      <w:r w:rsidR="00352345" w:rsidRPr="00066F9E">
        <w:rPr>
          <w:rFonts w:asciiTheme="majorHAnsi" w:hAnsiTheme="majorHAnsi"/>
        </w:rPr>
        <w:t xml:space="preserve"> State what results you expect and describe the benefits and implications of the anticipated results. This section should respond to questions such as: </w:t>
      </w:r>
    </w:p>
    <w:p w14:paraId="32CDBAC4" w14:textId="77777777" w:rsidR="006E12B2" w:rsidRPr="00066F9E" w:rsidRDefault="00352345" w:rsidP="006E12B2">
      <w:pPr>
        <w:pStyle w:val="Default"/>
        <w:ind w:left="1260"/>
        <w:rPr>
          <w:rFonts w:asciiTheme="majorHAnsi" w:hAnsiTheme="majorHAnsi"/>
        </w:rPr>
      </w:pPr>
      <w:r w:rsidRPr="00066F9E">
        <w:rPr>
          <w:rFonts w:asciiTheme="majorHAnsi" w:hAnsiTheme="majorHAnsi"/>
        </w:rPr>
        <w:t xml:space="preserve">• How does this research advance this field of science? </w:t>
      </w:r>
    </w:p>
    <w:p w14:paraId="1982D276" w14:textId="494D79FD" w:rsidR="006E12B2" w:rsidRPr="00066F9E" w:rsidRDefault="00352345" w:rsidP="006E12B2">
      <w:pPr>
        <w:pStyle w:val="Default"/>
        <w:ind w:left="1260"/>
        <w:rPr>
          <w:rFonts w:asciiTheme="majorHAnsi" w:hAnsiTheme="majorHAnsi"/>
        </w:rPr>
      </w:pPr>
      <w:r w:rsidRPr="00066F9E">
        <w:rPr>
          <w:rFonts w:asciiTheme="majorHAnsi" w:hAnsiTheme="majorHAnsi"/>
        </w:rPr>
        <w:t>• Who will put it to use?</w:t>
      </w:r>
    </w:p>
    <w:p w14:paraId="4AD0C9DD" w14:textId="36401EA2" w:rsidR="006E12B2" w:rsidRPr="00066F9E" w:rsidRDefault="00352345" w:rsidP="006E12B2">
      <w:pPr>
        <w:pStyle w:val="Default"/>
        <w:ind w:left="1260"/>
        <w:rPr>
          <w:rFonts w:asciiTheme="majorHAnsi" w:hAnsiTheme="majorHAnsi"/>
        </w:rPr>
      </w:pPr>
      <w:r w:rsidRPr="00066F9E">
        <w:rPr>
          <w:rFonts w:asciiTheme="majorHAnsi" w:hAnsiTheme="majorHAnsi"/>
        </w:rPr>
        <w:t xml:space="preserve">• Have you communicated with potential users? (It is strongly recommended that you do so before submitting the proposal) Letters of support appended to your proposal are most appropriate. </w:t>
      </w:r>
    </w:p>
    <w:p w14:paraId="46DD0AB0" w14:textId="77777777" w:rsidR="006E12B2" w:rsidRPr="00066F9E" w:rsidRDefault="00352345" w:rsidP="006E12B2">
      <w:pPr>
        <w:pStyle w:val="Default"/>
        <w:ind w:left="1260"/>
        <w:rPr>
          <w:rFonts w:asciiTheme="majorHAnsi" w:hAnsiTheme="majorHAnsi"/>
        </w:rPr>
      </w:pPr>
      <w:r w:rsidRPr="00066F9E">
        <w:rPr>
          <w:rFonts w:asciiTheme="majorHAnsi" w:hAnsiTheme="majorHAnsi"/>
        </w:rPr>
        <w:t xml:space="preserve">• What future applications do you foresee? </w:t>
      </w:r>
    </w:p>
    <w:p w14:paraId="28EFCEE4" w14:textId="77777777" w:rsidR="006E12B2" w:rsidRPr="00066F9E" w:rsidRDefault="00352345" w:rsidP="006E12B2">
      <w:pPr>
        <w:pStyle w:val="Default"/>
        <w:ind w:left="1260"/>
        <w:rPr>
          <w:rFonts w:asciiTheme="majorHAnsi" w:hAnsiTheme="majorHAnsi"/>
        </w:rPr>
      </w:pPr>
      <w:r w:rsidRPr="00066F9E">
        <w:rPr>
          <w:rFonts w:asciiTheme="majorHAnsi" w:hAnsiTheme="majorHAnsi"/>
        </w:rPr>
        <w:t xml:space="preserve">• How do you suggest the results of this research might be applied to the management of Connecticut’s coastal environments and its resources? </w:t>
      </w:r>
    </w:p>
    <w:p w14:paraId="12E0C936" w14:textId="77777777" w:rsidR="006E12B2" w:rsidRPr="00066F9E" w:rsidRDefault="00352345" w:rsidP="006E12B2">
      <w:pPr>
        <w:pStyle w:val="Default"/>
        <w:ind w:left="1260"/>
        <w:rPr>
          <w:rFonts w:asciiTheme="majorHAnsi" w:hAnsiTheme="majorHAnsi"/>
        </w:rPr>
      </w:pPr>
      <w:r w:rsidRPr="00066F9E">
        <w:rPr>
          <w:rFonts w:asciiTheme="majorHAnsi" w:hAnsiTheme="majorHAnsi"/>
        </w:rPr>
        <w:t xml:space="preserve">• Who will benefit from your proposed outreach </w:t>
      </w:r>
      <w:r w:rsidR="00146E59">
        <w:rPr>
          <w:rFonts w:asciiTheme="majorHAnsi" w:hAnsiTheme="majorHAnsi"/>
        </w:rPr>
        <w:t xml:space="preserve">and/or education </w:t>
      </w:r>
      <w:r w:rsidRPr="00066F9E">
        <w:rPr>
          <w:rFonts w:asciiTheme="majorHAnsi" w:hAnsiTheme="majorHAnsi"/>
        </w:rPr>
        <w:t>effort?</w:t>
      </w:r>
    </w:p>
    <w:p w14:paraId="5493E1ED" w14:textId="77777777" w:rsidR="003007B9" w:rsidRPr="00066F9E" w:rsidRDefault="003007B9" w:rsidP="00F214C7">
      <w:pPr>
        <w:pStyle w:val="Default"/>
        <w:ind w:left="720"/>
        <w:rPr>
          <w:rFonts w:asciiTheme="majorHAnsi" w:hAnsiTheme="majorHAnsi"/>
          <w:b/>
          <w:i/>
        </w:rPr>
      </w:pPr>
    </w:p>
    <w:p w14:paraId="484F1B9C" w14:textId="056A9B62" w:rsidR="00F214C7" w:rsidRPr="00066F9E" w:rsidRDefault="0037629F" w:rsidP="00F214C7">
      <w:pPr>
        <w:pStyle w:val="Default"/>
        <w:ind w:left="720"/>
        <w:rPr>
          <w:rFonts w:asciiTheme="majorHAnsi" w:hAnsiTheme="majorHAnsi"/>
        </w:rPr>
      </w:pPr>
      <w:r>
        <w:rPr>
          <w:rFonts w:asciiTheme="majorHAnsi" w:hAnsiTheme="majorHAnsi"/>
          <w:b/>
          <w:i/>
        </w:rPr>
        <w:t>i</w:t>
      </w:r>
      <w:r w:rsidR="00F214C7" w:rsidRPr="00066F9E">
        <w:rPr>
          <w:rFonts w:asciiTheme="majorHAnsi" w:hAnsiTheme="majorHAnsi"/>
          <w:b/>
          <w:i/>
        </w:rPr>
        <w:t>. Coordination with other program eleme</w:t>
      </w:r>
      <w:r w:rsidR="00A26FD6" w:rsidRPr="00066F9E">
        <w:rPr>
          <w:rFonts w:asciiTheme="majorHAnsi" w:hAnsiTheme="majorHAnsi"/>
          <w:b/>
          <w:i/>
        </w:rPr>
        <w:t>nts-</w:t>
      </w:r>
      <w:r w:rsidR="00A26FD6" w:rsidRPr="00066F9E">
        <w:rPr>
          <w:rFonts w:asciiTheme="majorHAnsi" w:hAnsiTheme="majorHAnsi"/>
          <w:i/>
        </w:rPr>
        <w:t xml:space="preserve"> </w:t>
      </w:r>
      <w:r w:rsidR="00A26FD6" w:rsidRPr="00066F9E">
        <w:rPr>
          <w:rFonts w:asciiTheme="majorHAnsi" w:hAnsiTheme="majorHAnsi"/>
        </w:rPr>
        <w:t>Outline any interactions or activities planned in coordination with CTSG programs or staff</w:t>
      </w:r>
      <w:r w:rsidR="00146E59">
        <w:rPr>
          <w:rFonts w:asciiTheme="majorHAnsi" w:hAnsiTheme="majorHAnsi"/>
        </w:rPr>
        <w:t>, if relevant</w:t>
      </w:r>
      <w:r w:rsidR="00A26FD6" w:rsidRPr="00066F9E">
        <w:rPr>
          <w:rFonts w:asciiTheme="majorHAnsi" w:hAnsiTheme="majorHAnsi"/>
        </w:rPr>
        <w:t>.</w:t>
      </w:r>
      <w:r w:rsidR="00146E59">
        <w:rPr>
          <w:rFonts w:asciiTheme="majorHAnsi" w:hAnsiTheme="majorHAnsi"/>
        </w:rPr>
        <w:t xml:space="preserve"> </w:t>
      </w:r>
    </w:p>
    <w:p w14:paraId="1DE319B3" w14:textId="29EE5AE0" w:rsidR="006E12B2" w:rsidRPr="00066F9E" w:rsidRDefault="00352345" w:rsidP="006E12B2">
      <w:pPr>
        <w:pStyle w:val="NormalWeb"/>
        <w:rPr>
          <w:rFonts w:asciiTheme="majorHAnsi" w:hAnsiTheme="majorHAnsi"/>
        </w:rPr>
      </w:pPr>
      <w:r w:rsidRPr="00066F9E">
        <w:rPr>
          <w:rFonts w:asciiTheme="majorHAnsi" w:hAnsiTheme="majorHAnsi"/>
          <w:b/>
          <w:bCs/>
          <w:iCs/>
        </w:rPr>
        <w:t>4</w:t>
      </w:r>
      <w:r w:rsidRPr="00066F9E">
        <w:rPr>
          <w:rFonts w:asciiTheme="majorHAnsi" w:hAnsiTheme="majorHAnsi"/>
          <w:b/>
          <w:bCs/>
          <w:i/>
          <w:iCs/>
        </w:rPr>
        <w:t xml:space="preserve">. </w:t>
      </w:r>
      <w:r w:rsidRPr="00066F9E">
        <w:rPr>
          <w:rFonts w:asciiTheme="majorHAnsi" w:hAnsiTheme="majorHAnsi"/>
          <w:b/>
          <w:bCs/>
          <w:iCs/>
        </w:rPr>
        <w:t>References Cited</w:t>
      </w:r>
      <w:r w:rsidRPr="00066F9E">
        <w:rPr>
          <w:rFonts w:asciiTheme="majorHAnsi" w:hAnsiTheme="majorHAnsi"/>
        </w:rPr>
        <w:t xml:space="preserve">: (NOT included in </w:t>
      </w:r>
      <w:r w:rsidR="00761EF1" w:rsidRPr="00066F9E">
        <w:rPr>
          <w:rFonts w:asciiTheme="majorHAnsi" w:hAnsiTheme="majorHAnsi"/>
        </w:rPr>
        <w:t>the 12–</w:t>
      </w:r>
      <w:r w:rsidRPr="00066F9E">
        <w:rPr>
          <w:rFonts w:asciiTheme="majorHAnsi" w:hAnsiTheme="majorHAnsi"/>
        </w:rPr>
        <w:t>page limit) – List all references cited, using a standard bibliographic form.</w:t>
      </w:r>
    </w:p>
    <w:p w14:paraId="2C5D9C54" w14:textId="77777777" w:rsidR="006E12B2" w:rsidRPr="00066F9E" w:rsidRDefault="00F214C7" w:rsidP="006E12B2">
      <w:pPr>
        <w:pStyle w:val="NormalWeb"/>
        <w:rPr>
          <w:rFonts w:asciiTheme="majorHAnsi" w:hAnsiTheme="majorHAnsi"/>
          <w:b/>
          <w:bCs/>
        </w:rPr>
      </w:pPr>
      <w:r w:rsidRPr="00066F9E">
        <w:rPr>
          <w:rFonts w:asciiTheme="majorHAnsi" w:hAnsiTheme="majorHAnsi"/>
          <w:b/>
        </w:rPr>
        <w:t>5.</w:t>
      </w:r>
      <w:r w:rsidRPr="00066F9E">
        <w:rPr>
          <w:rFonts w:asciiTheme="majorHAnsi" w:hAnsiTheme="majorHAnsi"/>
        </w:rPr>
        <w:t xml:space="preserve"> </w:t>
      </w:r>
      <w:r w:rsidR="00352345" w:rsidRPr="00066F9E">
        <w:rPr>
          <w:rFonts w:asciiTheme="majorHAnsi" w:hAnsiTheme="majorHAnsi"/>
          <w:b/>
          <w:bCs/>
        </w:rPr>
        <w:t>Budget Justification</w:t>
      </w:r>
    </w:p>
    <w:p w14:paraId="1E43141D" w14:textId="44957F44" w:rsidR="006E12B2" w:rsidRPr="00D7482F" w:rsidRDefault="00352345" w:rsidP="006E12B2">
      <w:pPr>
        <w:pStyle w:val="NormalWeb"/>
        <w:ind w:left="720"/>
        <w:rPr>
          <w:rFonts w:asciiTheme="majorHAnsi" w:hAnsiTheme="majorHAnsi" w:cstheme="majorHAnsi"/>
        </w:rPr>
      </w:pPr>
      <w:r w:rsidRPr="00066F9E">
        <w:rPr>
          <w:rFonts w:asciiTheme="majorHAnsi" w:hAnsiTheme="majorHAnsi"/>
        </w:rPr>
        <w:t>The budget justification should explain the rationale for each line-item included in the final budget. The numbering used in the Budget Justification should mirror that in the 90-4, to make it easier for the NOAA Grants Office to review the numbers, should the proposal be selected for funding. Personnel needs must show names/positions</w:t>
      </w:r>
      <w:r w:rsidR="00DA0037" w:rsidRPr="00066F9E">
        <w:rPr>
          <w:rFonts w:asciiTheme="majorHAnsi" w:hAnsiTheme="majorHAnsi"/>
        </w:rPr>
        <w:t xml:space="preserve"> (brief responsibilities)</w:t>
      </w:r>
      <w:r w:rsidRPr="00066F9E">
        <w:rPr>
          <w:rFonts w:asciiTheme="majorHAnsi" w:hAnsiTheme="majorHAnsi"/>
        </w:rPr>
        <w:t xml:space="preserve">, percentage of time (months of effort), and best estimates of salaries, Federal (requested from CTSG) and non-Federal (match). </w:t>
      </w:r>
      <w:r w:rsidR="003316C7" w:rsidRPr="003316C7">
        <w:rPr>
          <w:rFonts w:asciiTheme="majorHAnsi" w:hAnsiTheme="majorHAnsi"/>
          <w:b/>
        </w:rPr>
        <w:t>Please note that NOAA Grants considers 1 FTE to equal 12 months, therefore please convert your man-months requested for AY or summer to CY percentages. Example: 9-month AY man-months should be multiplied by 0.75 for the equivalent # of CY man-months.</w:t>
      </w:r>
      <w:r w:rsidR="003316C7">
        <w:rPr>
          <w:rFonts w:asciiTheme="majorHAnsi" w:hAnsiTheme="majorHAnsi"/>
          <w:b/>
        </w:rPr>
        <w:t xml:space="preserve"> </w:t>
      </w:r>
      <w:r w:rsidRPr="00066F9E">
        <w:rPr>
          <w:rFonts w:asciiTheme="majorHAnsi" w:hAnsiTheme="majorHAnsi"/>
        </w:rPr>
        <w:t xml:space="preserve">Fringe benefit rates should be </w:t>
      </w:r>
      <w:r w:rsidRPr="00D7482F">
        <w:rPr>
          <w:rFonts w:asciiTheme="majorHAnsi" w:hAnsiTheme="majorHAnsi" w:cstheme="majorHAnsi"/>
        </w:rPr>
        <w:t xml:space="preserve">explained. Equipment must be listed with </w:t>
      </w:r>
      <w:r w:rsidR="00761EF1" w:rsidRPr="00D7482F">
        <w:rPr>
          <w:rFonts w:asciiTheme="majorHAnsi" w:hAnsiTheme="majorHAnsi" w:cstheme="majorHAnsi"/>
        </w:rPr>
        <w:t>an explanation</w:t>
      </w:r>
      <w:r w:rsidRPr="00D7482F">
        <w:rPr>
          <w:rFonts w:asciiTheme="majorHAnsi" w:hAnsiTheme="majorHAnsi" w:cstheme="majorHAnsi"/>
        </w:rPr>
        <w:t xml:space="preserve"> of </w:t>
      </w:r>
      <w:r w:rsidR="002F1A3A" w:rsidRPr="00D7482F">
        <w:rPr>
          <w:rFonts w:asciiTheme="majorHAnsi" w:hAnsiTheme="majorHAnsi" w:cstheme="majorHAnsi"/>
        </w:rPr>
        <w:t>the need</w:t>
      </w:r>
      <w:r w:rsidRPr="00D7482F">
        <w:rPr>
          <w:rFonts w:asciiTheme="majorHAnsi" w:hAnsiTheme="majorHAnsi" w:cstheme="majorHAnsi"/>
        </w:rPr>
        <w:t xml:space="preserve"> for larger items (items greater than $5,000 in cost). Categories of supplies should be shown. Be sure that your annual budget totals conform to the totals stated</w:t>
      </w:r>
      <w:r w:rsidR="00DA0037" w:rsidRPr="00D7482F">
        <w:rPr>
          <w:rFonts w:asciiTheme="majorHAnsi" w:hAnsiTheme="majorHAnsi" w:cstheme="majorHAnsi"/>
        </w:rPr>
        <w:t xml:space="preserve"> in</w:t>
      </w:r>
      <w:r w:rsidRPr="00D7482F">
        <w:rPr>
          <w:rFonts w:asciiTheme="majorHAnsi" w:hAnsiTheme="majorHAnsi" w:cstheme="majorHAnsi"/>
        </w:rPr>
        <w:t xml:space="preserve"> </w:t>
      </w:r>
      <w:r w:rsidR="00DA0037" w:rsidRPr="00D7482F">
        <w:rPr>
          <w:rFonts w:asciiTheme="majorHAnsi" w:hAnsiTheme="majorHAnsi" w:cstheme="majorHAnsi"/>
        </w:rPr>
        <w:t xml:space="preserve">your pre-proposal submission and do not exceed the budget cap specified in the </w:t>
      </w:r>
      <w:r w:rsidR="00BC4428" w:rsidRPr="00D7482F">
        <w:rPr>
          <w:rFonts w:asciiTheme="majorHAnsi" w:hAnsiTheme="majorHAnsi" w:cstheme="majorHAnsi"/>
        </w:rPr>
        <w:t>RFP</w:t>
      </w:r>
      <w:r w:rsidRPr="00D7482F">
        <w:rPr>
          <w:rFonts w:asciiTheme="majorHAnsi" w:hAnsiTheme="majorHAnsi" w:cstheme="majorHAnsi"/>
        </w:rPr>
        <w:t>.</w:t>
      </w:r>
    </w:p>
    <w:p w14:paraId="2992B832" w14:textId="6521770B" w:rsidR="0024194D" w:rsidRDefault="0024194D" w:rsidP="00316CEE">
      <w:pPr>
        <w:pStyle w:val="NormalWeb"/>
        <w:ind w:left="720"/>
        <w:rPr>
          <w:rFonts w:asciiTheme="majorHAnsi" w:hAnsiTheme="majorHAnsi" w:cstheme="majorHAnsi"/>
        </w:rPr>
      </w:pPr>
      <w:r w:rsidRPr="00D7482F">
        <w:rPr>
          <w:rFonts w:asciiTheme="majorHAnsi" w:hAnsiTheme="majorHAnsi" w:cstheme="majorHAnsi"/>
        </w:rPr>
        <w:t xml:space="preserve">Budget narrative guidance provided by NOAA Grants Management Division, including a sample budget justification, can be found at </w:t>
      </w:r>
      <w:hyperlink r:id="rId16" w:history="1">
        <w:r w:rsidR="00D7482F" w:rsidRPr="00533FF5">
          <w:rPr>
            <w:rStyle w:val="Hyperlink"/>
            <w:rFonts w:asciiTheme="majorHAnsi" w:hAnsiTheme="majorHAnsi" w:cstheme="majorHAnsi"/>
          </w:rPr>
          <w:t>https://www.noaa.gov/sites/default/files/legacy/document/2019/Jun/gmd_budget_narrative_guidance_-_05-24-2017_final.pdf</w:t>
        </w:r>
      </w:hyperlink>
      <w:r w:rsidR="00D7482F">
        <w:rPr>
          <w:rFonts w:asciiTheme="majorHAnsi" w:hAnsiTheme="majorHAnsi" w:cstheme="majorHAnsi"/>
        </w:rPr>
        <w:t>.</w:t>
      </w:r>
    </w:p>
    <w:p w14:paraId="2A85341C" w14:textId="77777777" w:rsidR="00D7482F" w:rsidRPr="00D7482F" w:rsidRDefault="00D7482F" w:rsidP="00316CEE">
      <w:pPr>
        <w:pStyle w:val="NormalWeb"/>
        <w:ind w:left="720"/>
        <w:rPr>
          <w:rFonts w:asciiTheme="majorHAnsi" w:hAnsiTheme="majorHAnsi" w:cstheme="majorHAnsi"/>
        </w:rPr>
      </w:pPr>
    </w:p>
    <w:p w14:paraId="0E676EF6" w14:textId="218C7906" w:rsidR="00316CEE" w:rsidRPr="00D7482F" w:rsidRDefault="00316CEE" w:rsidP="00316CEE">
      <w:pPr>
        <w:pStyle w:val="NormalWeb"/>
        <w:ind w:left="720"/>
        <w:rPr>
          <w:rFonts w:asciiTheme="majorHAnsi" w:hAnsiTheme="majorHAnsi" w:cstheme="majorHAnsi"/>
        </w:rPr>
      </w:pPr>
    </w:p>
    <w:p w14:paraId="13DA6B14" w14:textId="77777777" w:rsidR="006E12B2" w:rsidRPr="00066F9E" w:rsidRDefault="003F18D8" w:rsidP="006E12B2">
      <w:pPr>
        <w:pStyle w:val="NormalWeb"/>
        <w:rPr>
          <w:rFonts w:asciiTheme="majorHAnsi" w:hAnsiTheme="majorHAnsi"/>
        </w:rPr>
      </w:pPr>
      <w:r>
        <w:rPr>
          <w:rFonts w:asciiTheme="majorHAnsi" w:hAnsiTheme="majorHAnsi"/>
          <w:b/>
        </w:rPr>
        <w:t>6</w:t>
      </w:r>
      <w:r w:rsidR="00352345" w:rsidRPr="00066F9E">
        <w:rPr>
          <w:rFonts w:asciiTheme="majorHAnsi" w:hAnsiTheme="majorHAnsi"/>
          <w:b/>
        </w:rPr>
        <w:t xml:space="preserve">. </w:t>
      </w:r>
      <w:r w:rsidR="00352345" w:rsidRPr="00066F9E">
        <w:rPr>
          <w:rFonts w:asciiTheme="majorHAnsi" w:hAnsiTheme="majorHAnsi"/>
          <w:b/>
          <w:bCs/>
        </w:rPr>
        <w:t xml:space="preserve">Sea Grant </w:t>
      </w:r>
      <w:r w:rsidR="00F67BA2" w:rsidRPr="00066F9E">
        <w:rPr>
          <w:rFonts w:asciiTheme="majorHAnsi" w:hAnsiTheme="majorHAnsi"/>
          <w:b/>
          <w:bCs/>
        </w:rPr>
        <w:t xml:space="preserve">90-4 </w:t>
      </w:r>
      <w:r w:rsidR="00352345" w:rsidRPr="00066F9E">
        <w:rPr>
          <w:rFonts w:asciiTheme="majorHAnsi" w:hAnsiTheme="majorHAnsi"/>
          <w:b/>
          <w:bCs/>
        </w:rPr>
        <w:t>Budget Sheet</w:t>
      </w:r>
      <w:r w:rsidR="00352345" w:rsidRPr="00066F9E">
        <w:rPr>
          <w:rFonts w:asciiTheme="majorHAnsi" w:hAnsiTheme="majorHAnsi"/>
        </w:rPr>
        <w:t xml:space="preserve"> </w:t>
      </w:r>
    </w:p>
    <w:p w14:paraId="3D4A8767" w14:textId="46DE1EE5" w:rsidR="006E12B2" w:rsidRPr="00066F9E" w:rsidRDefault="00352345" w:rsidP="006E12B2">
      <w:pPr>
        <w:pStyle w:val="NormalWeb"/>
        <w:ind w:left="720"/>
        <w:rPr>
          <w:rFonts w:asciiTheme="majorHAnsi" w:hAnsiTheme="majorHAnsi"/>
        </w:rPr>
      </w:pPr>
      <w:r w:rsidRPr="00066F9E">
        <w:rPr>
          <w:rFonts w:asciiTheme="majorHAnsi" w:hAnsiTheme="majorHAnsi"/>
        </w:rPr>
        <w:t>Us</w:t>
      </w:r>
      <w:r w:rsidR="00146E59">
        <w:rPr>
          <w:rFonts w:asciiTheme="majorHAnsi" w:hAnsiTheme="majorHAnsi"/>
        </w:rPr>
        <w:t>e</w:t>
      </w:r>
      <w:r w:rsidRPr="00066F9E">
        <w:rPr>
          <w:rFonts w:asciiTheme="majorHAnsi" w:hAnsiTheme="majorHAnsi"/>
        </w:rPr>
        <w:t xml:space="preserve"> the Excel-based 90-4 Budget Worksheet</w:t>
      </w:r>
      <w:r w:rsidR="00146E59">
        <w:rPr>
          <w:rFonts w:asciiTheme="majorHAnsi" w:hAnsiTheme="majorHAnsi"/>
        </w:rPr>
        <w:t xml:space="preserve"> to </w:t>
      </w:r>
      <w:r w:rsidRPr="00066F9E">
        <w:rPr>
          <w:rFonts w:asciiTheme="majorHAnsi" w:hAnsiTheme="majorHAnsi"/>
        </w:rPr>
        <w:t>prepare a detailed budget sheet</w:t>
      </w:r>
      <w:r w:rsidR="00146E59">
        <w:rPr>
          <w:rFonts w:asciiTheme="majorHAnsi" w:hAnsiTheme="majorHAnsi"/>
        </w:rPr>
        <w:t xml:space="preserve"> (Year 1, Year 2 and Total)</w:t>
      </w:r>
      <w:r w:rsidR="00E70723">
        <w:rPr>
          <w:rFonts w:asciiTheme="majorHAnsi" w:hAnsiTheme="majorHAnsi"/>
        </w:rPr>
        <w:t>.</w:t>
      </w:r>
      <w:r w:rsidR="009F7740">
        <w:rPr>
          <w:rFonts w:asciiTheme="majorHAnsi" w:hAnsiTheme="majorHAnsi"/>
        </w:rPr>
        <w:t xml:space="preserve">  </w:t>
      </w:r>
      <w:r w:rsidRPr="00066F9E">
        <w:rPr>
          <w:rFonts w:asciiTheme="majorHAnsi" w:hAnsiTheme="majorHAnsi"/>
        </w:rPr>
        <w:t xml:space="preserve">Note that this is a summary only; it does not fulfill the requirement for justification of individual budget items.  </w:t>
      </w:r>
      <w:r w:rsidR="001278B2">
        <w:rPr>
          <w:rFonts w:asciiTheme="majorHAnsi" w:hAnsiTheme="majorHAnsi"/>
        </w:rPr>
        <w:t xml:space="preserve">Please </w:t>
      </w:r>
      <w:r w:rsidR="00C76DFC">
        <w:rPr>
          <w:rFonts w:asciiTheme="majorHAnsi" w:hAnsiTheme="majorHAnsi"/>
        </w:rPr>
        <w:t>add additional worksheets in the EXCEL file for any subaward budgets and label the tabs appropriately</w:t>
      </w:r>
      <w:r w:rsidR="001278B2">
        <w:rPr>
          <w:rFonts w:asciiTheme="majorHAnsi" w:hAnsiTheme="majorHAnsi"/>
        </w:rPr>
        <w:t xml:space="preserve">. </w:t>
      </w:r>
    </w:p>
    <w:p w14:paraId="6F39498A" w14:textId="77777777" w:rsidR="006E12B2" w:rsidRPr="00066F9E" w:rsidRDefault="00352345" w:rsidP="006E12B2">
      <w:pPr>
        <w:pStyle w:val="NormalWeb"/>
        <w:spacing w:after="0" w:afterAutospacing="0"/>
        <w:ind w:left="720"/>
        <w:rPr>
          <w:rFonts w:asciiTheme="majorHAnsi" w:hAnsiTheme="majorHAnsi"/>
          <w:b/>
        </w:rPr>
      </w:pPr>
      <w:r w:rsidRPr="00066F9E">
        <w:rPr>
          <w:rFonts w:asciiTheme="majorHAnsi" w:hAnsiTheme="majorHAnsi"/>
          <w:b/>
        </w:rPr>
        <w:t>NOTES ON MATCH REQUIREMENTS</w:t>
      </w:r>
    </w:p>
    <w:p w14:paraId="03C72C25" w14:textId="77777777" w:rsidR="004E082F" w:rsidRDefault="00352345" w:rsidP="006E12B2">
      <w:pPr>
        <w:ind w:left="720"/>
        <w:rPr>
          <w:rFonts w:asciiTheme="majorHAnsi" w:hAnsiTheme="majorHAnsi"/>
        </w:rPr>
      </w:pPr>
      <w:r w:rsidRPr="00066F9E">
        <w:rPr>
          <w:rFonts w:asciiTheme="majorHAnsi" w:hAnsiTheme="majorHAnsi"/>
        </w:rPr>
        <w:t xml:space="preserve">Sea Grant is a matching funds program, which requires that at least 50% of the aggregate federal dollars received be matched by non-federal (state or private) funds.  CTSG therefore requires that proposals include at least 50% match (i.e., $0.50 match for every $1.00 of requested funds) from non-federal sources.  </w:t>
      </w:r>
    </w:p>
    <w:p w14:paraId="7EE783C3" w14:textId="710926D4" w:rsidR="004E082F" w:rsidRPr="009F28B5" w:rsidRDefault="004E082F" w:rsidP="004E082F">
      <w:pPr>
        <w:pStyle w:val="NormalWeb"/>
        <w:shd w:val="clear" w:color="auto" w:fill="FFFFFF"/>
        <w:ind w:left="720"/>
        <w:rPr>
          <w:rFonts w:asciiTheme="majorHAnsi" w:hAnsiTheme="majorHAnsi" w:cstheme="majorHAnsi"/>
        </w:rPr>
      </w:pPr>
      <w:r w:rsidRPr="009F28B5">
        <w:rPr>
          <w:rFonts w:asciiTheme="majorHAnsi" w:hAnsiTheme="majorHAnsi" w:cstheme="majorHAnsi"/>
        </w:rPr>
        <w:t xml:space="preserve">In a multi-year award, </w:t>
      </w:r>
      <w:r w:rsidRPr="00757416">
        <w:rPr>
          <w:rFonts w:asciiTheme="majorHAnsi" w:hAnsiTheme="majorHAnsi" w:cstheme="majorHAnsi"/>
          <w:b/>
          <w:bCs/>
        </w:rPr>
        <w:t xml:space="preserve">the first year must contain at least 50% or more of the </w:t>
      </w:r>
      <w:r w:rsidR="00FA36CE">
        <w:rPr>
          <w:rFonts w:asciiTheme="majorHAnsi" w:hAnsiTheme="majorHAnsi" w:cstheme="majorHAnsi"/>
          <w:b/>
          <w:bCs/>
        </w:rPr>
        <w:t xml:space="preserve">federal funds requested as </w:t>
      </w:r>
      <w:r w:rsidRPr="00757416">
        <w:rPr>
          <w:rFonts w:asciiTheme="majorHAnsi" w:hAnsiTheme="majorHAnsi" w:cstheme="majorHAnsi"/>
          <w:b/>
          <w:bCs/>
        </w:rPr>
        <w:t>required match</w:t>
      </w:r>
      <w:r w:rsidRPr="009F28B5">
        <w:rPr>
          <w:rFonts w:asciiTheme="majorHAnsi" w:hAnsiTheme="majorHAnsi" w:cstheme="majorHAnsi"/>
        </w:rPr>
        <w:t xml:space="preserve">. If over 50% match was applied in the first year, then subsequent years must contain enough match to </w:t>
      </w:r>
      <w:r w:rsidRPr="00757416">
        <w:rPr>
          <w:rFonts w:asciiTheme="majorHAnsi" w:hAnsiTheme="majorHAnsi" w:cstheme="majorHAnsi"/>
          <w:b/>
          <w:bCs/>
        </w:rPr>
        <w:t>keep the cumulative match at or above 50%</w:t>
      </w:r>
      <w:r w:rsidRPr="009F28B5">
        <w:rPr>
          <w:rFonts w:asciiTheme="majorHAnsi" w:hAnsiTheme="majorHAnsi" w:cstheme="majorHAnsi"/>
        </w:rPr>
        <w:t xml:space="preserve"> of the total amount of federal funding that has been received up to that point. </w:t>
      </w:r>
    </w:p>
    <w:p w14:paraId="12B6C2B5" w14:textId="77777777" w:rsidR="004E082F" w:rsidRPr="009F28B5" w:rsidRDefault="004E082F" w:rsidP="009F28B5">
      <w:pPr>
        <w:pStyle w:val="NormalWeb"/>
        <w:shd w:val="clear" w:color="auto" w:fill="FFFFFF"/>
        <w:spacing w:before="0" w:beforeAutospacing="0" w:after="0" w:afterAutospacing="0"/>
        <w:ind w:left="1980" w:hanging="1260"/>
        <w:rPr>
          <w:rFonts w:asciiTheme="majorHAnsi" w:hAnsiTheme="majorHAnsi" w:cstheme="majorHAnsi"/>
        </w:rPr>
      </w:pPr>
      <w:r w:rsidRPr="009F28B5">
        <w:rPr>
          <w:rFonts w:asciiTheme="majorHAnsi" w:hAnsiTheme="majorHAnsi" w:cstheme="majorHAnsi"/>
        </w:rPr>
        <w:t xml:space="preserve">● </w:t>
      </w:r>
      <w:r w:rsidRPr="009F28B5">
        <w:rPr>
          <w:rFonts w:asciiTheme="majorHAnsi" w:hAnsiTheme="majorHAnsi" w:cstheme="majorHAnsi" w:hint="eastAsia"/>
        </w:rPr>
        <w:t> </w:t>
      </w:r>
      <w:r w:rsidRPr="009F28B5">
        <w:rPr>
          <w:rFonts w:asciiTheme="majorHAnsi" w:hAnsiTheme="majorHAnsi" w:cstheme="majorHAnsi"/>
        </w:rPr>
        <w:t>Example 1: Acceptable - 50% match in Yr 1 and Yr 2</w:t>
      </w:r>
      <w:r w:rsidRPr="009F28B5">
        <w:rPr>
          <w:rFonts w:asciiTheme="majorHAnsi" w:hAnsiTheme="majorHAnsi" w:cstheme="majorHAnsi"/>
        </w:rPr>
        <w:br/>
        <w:t>Yr 1 Fed Funding = $100,000, Match = $50,000;</w:t>
      </w:r>
      <w:r w:rsidRPr="009F28B5">
        <w:rPr>
          <w:rFonts w:asciiTheme="majorHAnsi" w:hAnsiTheme="majorHAnsi" w:cstheme="majorHAnsi"/>
        </w:rPr>
        <w:br/>
        <w:t>Yr 2 Fed Funding =$100,000, Match = $50,000</w:t>
      </w:r>
      <w:r w:rsidRPr="009F28B5">
        <w:rPr>
          <w:rFonts w:asciiTheme="majorHAnsi" w:hAnsiTheme="majorHAnsi" w:cstheme="majorHAnsi"/>
        </w:rPr>
        <w:br/>
        <w:t>Total Fed Funding = $200,000, Total Match = $100,000</w:t>
      </w:r>
      <w:r w:rsidRPr="009F28B5">
        <w:rPr>
          <w:rFonts w:asciiTheme="majorHAnsi" w:hAnsiTheme="majorHAnsi" w:cstheme="majorHAnsi"/>
        </w:rPr>
        <w:br/>
      </w:r>
    </w:p>
    <w:p w14:paraId="08585EC4" w14:textId="77777777" w:rsidR="004E082F" w:rsidRPr="009F28B5" w:rsidRDefault="004E082F" w:rsidP="009F28B5">
      <w:pPr>
        <w:pStyle w:val="NormalWeb"/>
        <w:shd w:val="clear" w:color="auto" w:fill="FFFFFF"/>
        <w:spacing w:before="0" w:beforeAutospacing="0" w:after="0" w:afterAutospacing="0"/>
        <w:ind w:left="1980" w:hanging="1260"/>
        <w:rPr>
          <w:rFonts w:asciiTheme="majorHAnsi" w:hAnsiTheme="majorHAnsi" w:cstheme="majorHAnsi"/>
        </w:rPr>
      </w:pPr>
      <w:r w:rsidRPr="009F28B5">
        <w:rPr>
          <w:rFonts w:asciiTheme="majorHAnsi" w:hAnsiTheme="majorHAnsi" w:cstheme="majorHAnsi"/>
        </w:rPr>
        <w:t xml:space="preserve">● </w:t>
      </w:r>
      <w:r w:rsidRPr="009F28B5">
        <w:rPr>
          <w:rFonts w:asciiTheme="majorHAnsi" w:hAnsiTheme="majorHAnsi" w:cstheme="majorHAnsi" w:hint="eastAsia"/>
        </w:rPr>
        <w:t> </w:t>
      </w:r>
      <w:r w:rsidRPr="009F28B5">
        <w:rPr>
          <w:rFonts w:asciiTheme="majorHAnsi" w:hAnsiTheme="majorHAnsi" w:cstheme="majorHAnsi"/>
        </w:rPr>
        <w:t>Example 2: Acceptable - overmatch in Yr 1 keeps cumulative match above 50% overall despite undermatch in Yr 2</w:t>
      </w:r>
      <w:r w:rsidRPr="009F28B5">
        <w:rPr>
          <w:rFonts w:asciiTheme="majorHAnsi" w:hAnsiTheme="majorHAnsi" w:cstheme="majorHAnsi"/>
        </w:rPr>
        <w:br/>
        <w:t>Yr 1 Fed Funding = $100,000, Match = $75,000;</w:t>
      </w:r>
      <w:r w:rsidRPr="009F28B5">
        <w:rPr>
          <w:rFonts w:asciiTheme="majorHAnsi" w:hAnsiTheme="majorHAnsi" w:cstheme="majorHAnsi"/>
        </w:rPr>
        <w:br/>
        <w:t>Yr 2 Fed Funding =$100,000, Match = $25,000 (acceptable)</w:t>
      </w:r>
      <w:r w:rsidRPr="009F28B5">
        <w:rPr>
          <w:rFonts w:asciiTheme="majorHAnsi" w:hAnsiTheme="majorHAnsi" w:cstheme="majorHAnsi"/>
        </w:rPr>
        <w:br/>
      </w:r>
    </w:p>
    <w:p w14:paraId="413843D8" w14:textId="77777777" w:rsidR="004E082F" w:rsidRPr="009F28B5" w:rsidRDefault="004E082F" w:rsidP="009F28B5">
      <w:pPr>
        <w:pStyle w:val="NormalWeb"/>
        <w:shd w:val="clear" w:color="auto" w:fill="FFFFFF"/>
        <w:spacing w:before="0" w:beforeAutospacing="0" w:after="0" w:afterAutospacing="0"/>
        <w:ind w:left="1980" w:hanging="1260"/>
        <w:rPr>
          <w:rFonts w:asciiTheme="majorHAnsi" w:hAnsiTheme="majorHAnsi" w:cstheme="majorHAnsi"/>
        </w:rPr>
      </w:pPr>
      <w:r w:rsidRPr="009F28B5">
        <w:rPr>
          <w:rFonts w:asciiTheme="majorHAnsi" w:hAnsiTheme="majorHAnsi" w:cstheme="majorHAnsi"/>
        </w:rPr>
        <w:t xml:space="preserve">● </w:t>
      </w:r>
      <w:r w:rsidRPr="009F28B5">
        <w:rPr>
          <w:rFonts w:asciiTheme="majorHAnsi" w:hAnsiTheme="majorHAnsi" w:cstheme="majorHAnsi" w:hint="eastAsia"/>
        </w:rPr>
        <w:t> </w:t>
      </w:r>
      <w:r w:rsidRPr="009F28B5">
        <w:rPr>
          <w:rFonts w:asciiTheme="majorHAnsi" w:hAnsiTheme="majorHAnsi" w:cstheme="majorHAnsi"/>
        </w:rPr>
        <w:t xml:space="preserve">Example 3: </w:t>
      </w:r>
      <w:r w:rsidRPr="00757416">
        <w:rPr>
          <w:rFonts w:asciiTheme="majorHAnsi" w:hAnsiTheme="majorHAnsi" w:cstheme="majorHAnsi"/>
          <w:b/>
          <w:bCs/>
        </w:rPr>
        <w:t>Unacceptable</w:t>
      </w:r>
      <w:r w:rsidRPr="009F28B5">
        <w:rPr>
          <w:rFonts w:asciiTheme="majorHAnsi" w:hAnsiTheme="majorHAnsi" w:cstheme="majorHAnsi"/>
        </w:rPr>
        <w:t xml:space="preserve"> - undermatched in Yr 1</w:t>
      </w:r>
      <w:r w:rsidRPr="009F28B5">
        <w:rPr>
          <w:rFonts w:asciiTheme="majorHAnsi" w:hAnsiTheme="majorHAnsi" w:cstheme="majorHAnsi"/>
        </w:rPr>
        <w:br/>
        <w:t>Yr 1 Fed Funding = $100,000, Match = $49,000;</w:t>
      </w:r>
      <w:r w:rsidRPr="009F28B5">
        <w:rPr>
          <w:rFonts w:asciiTheme="majorHAnsi" w:hAnsiTheme="majorHAnsi" w:cstheme="majorHAnsi"/>
        </w:rPr>
        <w:br/>
        <w:t>Yr 2 Fed Funding =$100,000, Match = $51,000</w:t>
      </w:r>
      <w:r w:rsidRPr="009F28B5">
        <w:rPr>
          <w:rFonts w:asciiTheme="majorHAnsi" w:hAnsiTheme="majorHAnsi" w:cstheme="majorHAnsi"/>
        </w:rPr>
        <w:br/>
        <w:t>Total Fed Funding = $200,000, Total Match = $100,000</w:t>
      </w:r>
      <w:r w:rsidRPr="009F28B5">
        <w:rPr>
          <w:rFonts w:asciiTheme="majorHAnsi" w:hAnsiTheme="majorHAnsi" w:cstheme="majorHAnsi"/>
        </w:rPr>
        <w:br/>
      </w:r>
    </w:p>
    <w:p w14:paraId="268F899D" w14:textId="77777777" w:rsidR="004E082F" w:rsidRPr="009F28B5" w:rsidRDefault="004E082F" w:rsidP="009F28B5">
      <w:pPr>
        <w:pStyle w:val="NormalWeb"/>
        <w:shd w:val="clear" w:color="auto" w:fill="FFFFFF"/>
        <w:spacing w:before="0" w:beforeAutospacing="0" w:after="0" w:afterAutospacing="0"/>
        <w:ind w:left="1980" w:hanging="1260"/>
        <w:rPr>
          <w:rFonts w:asciiTheme="majorHAnsi" w:hAnsiTheme="majorHAnsi" w:cstheme="majorHAnsi"/>
        </w:rPr>
      </w:pPr>
      <w:r w:rsidRPr="009F28B5">
        <w:rPr>
          <w:rFonts w:asciiTheme="majorHAnsi" w:hAnsiTheme="majorHAnsi" w:cstheme="majorHAnsi"/>
        </w:rPr>
        <w:t xml:space="preserve">● </w:t>
      </w:r>
      <w:r w:rsidRPr="009F28B5">
        <w:rPr>
          <w:rFonts w:asciiTheme="majorHAnsi" w:hAnsiTheme="majorHAnsi" w:cstheme="majorHAnsi" w:hint="eastAsia"/>
        </w:rPr>
        <w:t> </w:t>
      </w:r>
      <w:r w:rsidRPr="009F28B5">
        <w:rPr>
          <w:rFonts w:asciiTheme="majorHAnsi" w:hAnsiTheme="majorHAnsi" w:cstheme="majorHAnsi"/>
        </w:rPr>
        <w:t xml:space="preserve">Example 4: </w:t>
      </w:r>
      <w:r w:rsidRPr="00757416">
        <w:rPr>
          <w:rFonts w:asciiTheme="majorHAnsi" w:hAnsiTheme="majorHAnsi" w:cstheme="majorHAnsi"/>
          <w:b/>
          <w:bCs/>
        </w:rPr>
        <w:t>Unacceptable</w:t>
      </w:r>
      <w:r w:rsidRPr="009F28B5">
        <w:rPr>
          <w:rFonts w:asciiTheme="majorHAnsi" w:hAnsiTheme="majorHAnsi" w:cstheme="majorHAnsi"/>
        </w:rPr>
        <w:t xml:space="preserve"> - undermatched over 2 years </w:t>
      </w:r>
    </w:p>
    <w:p w14:paraId="6B9F2533" w14:textId="77777777" w:rsidR="004E082F" w:rsidRPr="009F28B5" w:rsidRDefault="004E082F" w:rsidP="009F28B5">
      <w:pPr>
        <w:pStyle w:val="NormalWeb"/>
        <w:shd w:val="clear" w:color="auto" w:fill="FFFFFF"/>
        <w:spacing w:before="0" w:beforeAutospacing="0" w:after="0" w:afterAutospacing="0"/>
        <w:ind w:left="1980"/>
        <w:rPr>
          <w:rFonts w:asciiTheme="majorHAnsi" w:hAnsiTheme="majorHAnsi" w:cstheme="majorHAnsi"/>
        </w:rPr>
      </w:pPr>
      <w:r w:rsidRPr="009F28B5">
        <w:rPr>
          <w:rFonts w:asciiTheme="majorHAnsi" w:hAnsiTheme="majorHAnsi" w:cstheme="majorHAnsi"/>
        </w:rPr>
        <w:t>Yr 1 Fed Funding = $50,000, Match = $45,000;</w:t>
      </w:r>
      <w:r w:rsidRPr="009F28B5">
        <w:rPr>
          <w:rFonts w:asciiTheme="majorHAnsi" w:hAnsiTheme="majorHAnsi" w:cstheme="majorHAnsi"/>
        </w:rPr>
        <w:br/>
        <w:t>Yr 2 Fed Funding =$100,000, Match = $25,000</w:t>
      </w:r>
      <w:r w:rsidRPr="009F28B5">
        <w:rPr>
          <w:rFonts w:asciiTheme="majorHAnsi" w:hAnsiTheme="majorHAnsi" w:cstheme="majorHAnsi"/>
        </w:rPr>
        <w:br/>
        <w:t xml:space="preserve">Total Fed Funding = $150,000, Total Match = $70,000 </w:t>
      </w:r>
    </w:p>
    <w:p w14:paraId="5362F536" w14:textId="77777777" w:rsidR="004E082F" w:rsidRDefault="004E082F" w:rsidP="006E12B2">
      <w:pPr>
        <w:ind w:left="720"/>
        <w:rPr>
          <w:rFonts w:asciiTheme="majorHAnsi" w:hAnsiTheme="majorHAnsi"/>
        </w:rPr>
      </w:pPr>
    </w:p>
    <w:p w14:paraId="1665F0D0" w14:textId="0810E660" w:rsidR="006E12B2" w:rsidRPr="00066F9E" w:rsidRDefault="00D012F9" w:rsidP="006E12B2">
      <w:pPr>
        <w:ind w:left="720"/>
        <w:rPr>
          <w:rFonts w:asciiTheme="majorHAnsi" w:hAnsiTheme="majorHAnsi"/>
        </w:rPr>
      </w:pPr>
      <w:r w:rsidRPr="00066F9E">
        <w:rPr>
          <w:rFonts w:asciiTheme="majorHAnsi" w:hAnsiTheme="majorHAnsi"/>
        </w:rPr>
        <w:t>Documentable i</w:t>
      </w:r>
      <w:r w:rsidR="00352345" w:rsidRPr="00066F9E">
        <w:rPr>
          <w:rFonts w:asciiTheme="majorHAnsi" w:hAnsiTheme="majorHAnsi"/>
        </w:rPr>
        <w:t>n-kind matching from University or other sources is often acceptable, as long as the Institution’s grants office signs off</w:t>
      </w:r>
      <w:r w:rsidR="00FA36CE">
        <w:rPr>
          <w:rFonts w:asciiTheme="majorHAnsi" w:hAnsiTheme="majorHAnsi"/>
        </w:rPr>
        <w:t xml:space="preserve"> and is able to document such match</w:t>
      </w:r>
      <w:r w:rsidR="00352345" w:rsidRPr="00066F9E">
        <w:rPr>
          <w:rFonts w:asciiTheme="majorHAnsi" w:hAnsiTheme="majorHAnsi"/>
        </w:rPr>
        <w:t xml:space="preserve">.  Possible sources of matching funds include salaries, benefits, ship time, indirect costs, and cash or in-kind contributions from non-federal partners. (Additional information regarding match/cost sharing may be provided by the Office of Sponsored Programs at your institution.)  Matching funds are scrutinized very closely for legitimacy by both the University of Connecticut and the federal government.  </w:t>
      </w:r>
    </w:p>
    <w:p w14:paraId="5FD40705" w14:textId="77777777" w:rsidR="006E12B2" w:rsidRPr="00066F9E" w:rsidRDefault="003F18D8" w:rsidP="006E12B2">
      <w:pPr>
        <w:pStyle w:val="NormalWeb"/>
        <w:rPr>
          <w:rFonts w:asciiTheme="majorHAnsi" w:hAnsiTheme="majorHAnsi"/>
          <w:b/>
        </w:rPr>
      </w:pPr>
      <w:r>
        <w:rPr>
          <w:rFonts w:asciiTheme="majorHAnsi" w:hAnsiTheme="majorHAnsi"/>
          <w:b/>
        </w:rPr>
        <w:t>7</w:t>
      </w:r>
      <w:r w:rsidR="00352345" w:rsidRPr="00066F9E">
        <w:rPr>
          <w:rFonts w:asciiTheme="majorHAnsi" w:hAnsiTheme="majorHAnsi"/>
          <w:b/>
        </w:rPr>
        <w:t>. Current and Pending Support</w:t>
      </w:r>
    </w:p>
    <w:p w14:paraId="641E3224" w14:textId="25AB4FCC" w:rsidR="006E12B2" w:rsidRDefault="00352345" w:rsidP="006E12B2">
      <w:pPr>
        <w:pStyle w:val="NormalWeb"/>
        <w:ind w:left="720"/>
        <w:rPr>
          <w:rFonts w:asciiTheme="majorHAnsi" w:hAnsiTheme="majorHAnsi"/>
        </w:rPr>
      </w:pPr>
      <w:r w:rsidRPr="00066F9E">
        <w:rPr>
          <w:rFonts w:asciiTheme="majorHAnsi" w:hAnsiTheme="majorHAnsi"/>
        </w:rPr>
        <w:t>List any current and pending support.  For each investigator and other senior personnel, include the title of the project, the funding agency, the amount awarded, the duration of the award, and the number of person-months/year committed to the project.</w:t>
      </w:r>
      <w:r w:rsidR="00FA36CE">
        <w:rPr>
          <w:rFonts w:asciiTheme="majorHAnsi" w:hAnsiTheme="majorHAnsi"/>
        </w:rPr>
        <w:t xml:space="preserve"> It is imperative that </w:t>
      </w:r>
      <w:r w:rsidR="00FA36CE" w:rsidRPr="00D7482F">
        <w:rPr>
          <w:rFonts w:asciiTheme="majorHAnsi" w:hAnsiTheme="majorHAnsi"/>
          <w:b/>
          <w:bCs/>
          <w:i/>
          <w:iCs/>
        </w:rPr>
        <w:t>all</w:t>
      </w:r>
      <w:r w:rsidR="00FA36CE">
        <w:rPr>
          <w:rFonts w:asciiTheme="majorHAnsi" w:hAnsiTheme="majorHAnsi"/>
        </w:rPr>
        <w:t xml:space="preserve"> support be included.</w:t>
      </w:r>
    </w:p>
    <w:p w14:paraId="75767B6C" w14:textId="77777777" w:rsidR="003F18D8" w:rsidRPr="00066F9E" w:rsidRDefault="003F18D8" w:rsidP="003F18D8">
      <w:pPr>
        <w:pStyle w:val="NormalWeb"/>
        <w:tabs>
          <w:tab w:val="left" w:pos="0"/>
          <w:tab w:val="left" w:pos="450"/>
        </w:tabs>
        <w:rPr>
          <w:rFonts w:asciiTheme="majorHAnsi" w:hAnsiTheme="majorHAnsi"/>
          <w:b/>
          <w:bCs/>
        </w:rPr>
      </w:pPr>
      <w:r w:rsidRPr="003F18D8">
        <w:rPr>
          <w:rFonts w:asciiTheme="majorHAnsi" w:hAnsiTheme="majorHAnsi"/>
          <w:b/>
        </w:rPr>
        <w:t xml:space="preserve">8. </w:t>
      </w:r>
      <w:r>
        <w:rPr>
          <w:rFonts w:asciiTheme="majorHAnsi" w:hAnsiTheme="majorHAnsi"/>
          <w:b/>
        </w:rPr>
        <w:tab/>
      </w:r>
      <w:r w:rsidRPr="00066F9E">
        <w:rPr>
          <w:rFonts w:asciiTheme="majorHAnsi" w:hAnsiTheme="majorHAnsi"/>
          <w:b/>
          <w:bCs/>
        </w:rPr>
        <w:t>Supporting Documentation</w:t>
      </w:r>
    </w:p>
    <w:p w14:paraId="5D69D119" w14:textId="4FE36276" w:rsidR="003F18D8" w:rsidRPr="00066F9E" w:rsidRDefault="003F18D8" w:rsidP="003F18D8">
      <w:pPr>
        <w:pStyle w:val="NormalWeb"/>
        <w:ind w:left="720"/>
        <w:rPr>
          <w:rFonts w:asciiTheme="majorHAnsi" w:hAnsiTheme="majorHAnsi"/>
        </w:rPr>
      </w:pPr>
      <w:r w:rsidRPr="00066F9E">
        <w:rPr>
          <w:rFonts w:asciiTheme="majorHAnsi" w:hAnsiTheme="majorHAnsi"/>
        </w:rPr>
        <w:t xml:space="preserve">Each project narrative is expected to be complete.  </w:t>
      </w:r>
      <w:r w:rsidRPr="00066F9E">
        <w:rPr>
          <w:rFonts w:asciiTheme="majorHAnsi" w:hAnsiTheme="majorHAnsi"/>
          <w:i/>
        </w:rPr>
        <w:t>This section is NOT to be used for additional project description or discussion of investigators’ qualifications or publications; such materials will be discarded prior to review.</w:t>
      </w:r>
      <w:r w:rsidRPr="00066F9E">
        <w:rPr>
          <w:rFonts w:asciiTheme="majorHAnsi" w:hAnsiTheme="majorHAnsi"/>
        </w:rPr>
        <w:t xml:space="preserve">  Allowable supporting documentation includes </w:t>
      </w:r>
      <w:r w:rsidR="001278B2">
        <w:rPr>
          <w:rFonts w:asciiTheme="majorHAnsi" w:hAnsiTheme="majorHAnsi"/>
        </w:rPr>
        <w:t xml:space="preserve">signed </w:t>
      </w:r>
      <w:r w:rsidRPr="00066F9E">
        <w:rPr>
          <w:rFonts w:asciiTheme="majorHAnsi" w:hAnsiTheme="majorHAnsi"/>
        </w:rPr>
        <w:t xml:space="preserve">letters of support and/or collaboration.  </w:t>
      </w:r>
    </w:p>
    <w:p w14:paraId="3F879774" w14:textId="77777777" w:rsidR="003F18D8" w:rsidRPr="00066F9E" w:rsidRDefault="003F18D8" w:rsidP="003F18D8">
      <w:pPr>
        <w:pStyle w:val="NormalWeb"/>
        <w:rPr>
          <w:rFonts w:asciiTheme="majorHAnsi" w:hAnsiTheme="majorHAnsi"/>
          <w:b/>
          <w:bCs/>
        </w:rPr>
      </w:pPr>
      <w:r>
        <w:rPr>
          <w:rFonts w:asciiTheme="majorHAnsi" w:hAnsiTheme="majorHAnsi"/>
          <w:b/>
          <w:bCs/>
        </w:rPr>
        <w:t xml:space="preserve">9.  </w:t>
      </w:r>
      <w:r w:rsidRPr="00066F9E">
        <w:rPr>
          <w:rFonts w:asciiTheme="majorHAnsi" w:hAnsiTheme="majorHAnsi"/>
          <w:b/>
          <w:bCs/>
        </w:rPr>
        <w:t>Biography of Each Investigator</w:t>
      </w:r>
    </w:p>
    <w:p w14:paraId="4FCA2225" w14:textId="77777777" w:rsidR="003F18D8" w:rsidRPr="00066F9E" w:rsidRDefault="003F18D8" w:rsidP="003F18D8">
      <w:pPr>
        <w:pStyle w:val="NormalWeb"/>
        <w:ind w:left="720"/>
        <w:rPr>
          <w:rFonts w:asciiTheme="majorHAnsi" w:hAnsiTheme="majorHAnsi"/>
        </w:rPr>
      </w:pPr>
      <w:r w:rsidRPr="00066F9E">
        <w:rPr>
          <w:rFonts w:asciiTheme="majorHAnsi" w:hAnsiTheme="majorHAnsi"/>
        </w:rPr>
        <w:t>Submit a two-page maximum biosketch for each investigator or associate investigator named on the Sea Grant Project Summary Form. Be sure to include the following information, as applicable:</w:t>
      </w:r>
    </w:p>
    <w:p w14:paraId="188CB997" w14:textId="77777777" w:rsidR="003F18D8" w:rsidRPr="00066F9E" w:rsidRDefault="003F18D8" w:rsidP="003F18D8">
      <w:pPr>
        <w:pStyle w:val="NormalWeb"/>
        <w:numPr>
          <w:ilvl w:val="0"/>
          <w:numId w:val="2"/>
        </w:numPr>
        <w:spacing w:before="0" w:beforeAutospacing="0" w:after="0" w:afterAutospacing="0"/>
        <w:rPr>
          <w:rFonts w:asciiTheme="majorHAnsi" w:hAnsiTheme="majorHAnsi"/>
        </w:rPr>
      </w:pPr>
      <w:r w:rsidRPr="00066F9E">
        <w:rPr>
          <w:rFonts w:asciiTheme="majorHAnsi" w:hAnsiTheme="majorHAnsi"/>
        </w:rPr>
        <w:t>A list of prior Sea Grant support received.</w:t>
      </w:r>
    </w:p>
    <w:p w14:paraId="69B888A8" w14:textId="77777777" w:rsidR="003F18D8" w:rsidRPr="00066F9E" w:rsidRDefault="003F18D8" w:rsidP="003F18D8">
      <w:pPr>
        <w:pStyle w:val="NormalWeb"/>
        <w:numPr>
          <w:ilvl w:val="0"/>
          <w:numId w:val="2"/>
        </w:numPr>
        <w:spacing w:before="0" w:beforeAutospacing="0" w:after="0" w:afterAutospacing="0"/>
        <w:rPr>
          <w:rFonts w:asciiTheme="majorHAnsi" w:hAnsiTheme="majorHAnsi"/>
        </w:rPr>
      </w:pPr>
      <w:r w:rsidRPr="00066F9E">
        <w:rPr>
          <w:rFonts w:asciiTheme="majorHAnsi" w:hAnsiTheme="majorHAnsi"/>
        </w:rPr>
        <w:t>A list of recent products acknowledging Sea Grant support (these include books, papers, reports, patents, etc.).</w:t>
      </w:r>
    </w:p>
    <w:p w14:paraId="675F74B6" w14:textId="77777777" w:rsidR="003F18D8" w:rsidRPr="00066F9E" w:rsidRDefault="003F18D8" w:rsidP="003F18D8">
      <w:pPr>
        <w:pStyle w:val="NormalWeb"/>
        <w:ind w:left="720"/>
        <w:rPr>
          <w:rFonts w:asciiTheme="majorHAnsi" w:hAnsiTheme="majorHAnsi"/>
        </w:rPr>
      </w:pPr>
      <w:r w:rsidRPr="00066F9E">
        <w:rPr>
          <w:rFonts w:asciiTheme="majorHAnsi" w:hAnsiTheme="majorHAnsi"/>
        </w:rPr>
        <w:t>Previous support under Sea Grant is not a consideration in the selection process. However, if there has been previous Sea Grant support, the documentation of the outcome of that support is an important consideration.</w:t>
      </w:r>
    </w:p>
    <w:p w14:paraId="540D6898" w14:textId="77777777" w:rsidR="003F18D8" w:rsidRPr="003F18D8" w:rsidRDefault="003F18D8" w:rsidP="003F18D8">
      <w:pPr>
        <w:pStyle w:val="NormalWeb"/>
        <w:rPr>
          <w:rFonts w:asciiTheme="majorHAnsi" w:hAnsiTheme="majorHAnsi"/>
          <w:b/>
          <w:bCs/>
        </w:rPr>
      </w:pPr>
      <w:r w:rsidRPr="003F18D8">
        <w:rPr>
          <w:rFonts w:asciiTheme="majorHAnsi" w:hAnsiTheme="majorHAnsi"/>
          <w:b/>
          <w:bCs/>
        </w:rPr>
        <w:t xml:space="preserve">10. </w:t>
      </w:r>
      <w:r w:rsidR="004325C2">
        <w:rPr>
          <w:rFonts w:asciiTheme="majorHAnsi" w:hAnsiTheme="majorHAnsi"/>
          <w:b/>
          <w:bCs/>
        </w:rPr>
        <w:t xml:space="preserve"> </w:t>
      </w:r>
      <w:r w:rsidRPr="003F18D8">
        <w:rPr>
          <w:rFonts w:asciiTheme="majorHAnsi" w:hAnsiTheme="majorHAnsi"/>
          <w:b/>
          <w:bCs/>
        </w:rPr>
        <w:t>Data Sharing Plan</w:t>
      </w:r>
    </w:p>
    <w:p w14:paraId="21728070" w14:textId="77777777" w:rsidR="00DA54E5" w:rsidRDefault="00DA54E5" w:rsidP="003F18D8">
      <w:pPr>
        <w:pStyle w:val="NormalWeb"/>
        <w:ind w:left="720"/>
        <w:rPr>
          <w:rFonts w:asciiTheme="majorHAnsi" w:hAnsiTheme="majorHAnsi"/>
        </w:rPr>
      </w:pPr>
      <w:r w:rsidRPr="00DA54E5">
        <w:rPr>
          <w:rFonts w:asciiTheme="majorHAnsi" w:hAnsiTheme="majorHAnsi"/>
        </w:rPr>
        <w:t xml:space="preserve">Data and information collected and/or created under NOAA grants and cooperative agreements must be made visible, accessible, and independently understandable to general users, free of charge or at minimal cost, in a timely manner (typically no later than two years after the data are collected or created), except where limited by law, regulation, policy or by security requirements. The requirement has two basic parts: (1) environmental data generated by a grant project must be made available after a reasonable period of exclusive use, and (2) the grant application must describe the plan to make </w:t>
      </w:r>
      <w:r>
        <w:rPr>
          <w:rFonts w:asciiTheme="majorHAnsi" w:hAnsiTheme="majorHAnsi"/>
        </w:rPr>
        <w:t>the data available.</w:t>
      </w:r>
    </w:p>
    <w:p w14:paraId="40B60DC6" w14:textId="77777777" w:rsidR="003F18D8" w:rsidRPr="003F18D8" w:rsidRDefault="00DA54E5" w:rsidP="003F18D8">
      <w:pPr>
        <w:pStyle w:val="NormalWeb"/>
        <w:ind w:left="720"/>
        <w:rPr>
          <w:rFonts w:asciiTheme="majorHAnsi" w:hAnsiTheme="majorHAnsi"/>
        </w:rPr>
      </w:pPr>
      <w:r>
        <w:rPr>
          <w:rFonts w:asciiTheme="majorHAnsi" w:hAnsiTheme="majorHAnsi"/>
        </w:rPr>
        <w:t xml:space="preserve">Each full </w:t>
      </w:r>
      <w:r w:rsidRPr="00C65149">
        <w:rPr>
          <w:rFonts w:asciiTheme="majorHAnsi" w:hAnsiTheme="majorHAnsi"/>
        </w:rPr>
        <w:t>proposal must include a complete Data Management Plan Form   (</w:t>
      </w:r>
      <w:hyperlink r:id="rId17" w:history="1">
        <w:r w:rsidR="00C65149" w:rsidRPr="00C65149">
          <w:rPr>
            <w:rStyle w:val="Hyperlink"/>
            <w:rFonts w:asciiTheme="majorHAnsi" w:hAnsiTheme="majorHAnsi"/>
          </w:rPr>
          <w:t>http://seagrant.uconn.edu/wp-content/uploads/sites/1985/2017/04/Full-Proposal-DMP-Form.docx</w:t>
        </w:r>
      </w:hyperlink>
      <w:r w:rsidRPr="00C65149">
        <w:rPr>
          <w:rFonts w:asciiTheme="majorHAnsi" w:hAnsiTheme="majorHAnsi"/>
        </w:rPr>
        <w:t xml:space="preserve">), outlining the Data Sharing Plan and include </w:t>
      </w:r>
      <w:r w:rsidR="003F18D8" w:rsidRPr="00C65149">
        <w:rPr>
          <w:rFonts w:asciiTheme="majorHAnsi" w:hAnsiTheme="majorHAnsi"/>
        </w:rPr>
        <w:t>descriptions of the types of data and information created during the course of the project; the tentative</w:t>
      </w:r>
      <w:r w:rsidR="003F18D8" w:rsidRPr="003F18D8">
        <w:rPr>
          <w:rFonts w:asciiTheme="majorHAnsi" w:hAnsiTheme="majorHAnsi"/>
        </w:rPr>
        <w:t xml:space="preserve"> date by which data will be shared; the standards to be used for data/metadata format and content; policies addressing data stewardship and preservation; procedures for providing access, sharing, and security; and prior experience in publishing such data. </w:t>
      </w:r>
    </w:p>
    <w:p w14:paraId="233B2A8A" w14:textId="77777777" w:rsidR="003F18D8" w:rsidRPr="003F18D8" w:rsidRDefault="003F18D8" w:rsidP="003F18D8">
      <w:pPr>
        <w:pStyle w:val="NormalWeb"/>
        <w:ind w:left="720"/>
        <w:rPr>
          <w:rFonts w:asciiTheme="majorHAnsi" w:hAnsiTheme="majorHAnsi"/>
          <w:b/>
          <w:bCs/>
        </w:rPr>
      </w:pPr>
      <w:r w:rsidRPr="003F18D8">
        <w:rPr>
          <w:rFonts w:asciiTheme="majorHAnsi" w:hAnsiTheme="majorHAnsi"/>
        </w:rPr>
        <w:t>The Data Sharing Plan (and any subsequent revisions or updates) must be made publicly available at time of award and, thereafter, will be posted with the published data. Failing to share data and information collected using the grant funds may lead to disallowed costs and be considered by CT Sea Grant in making future award decisions.  If your proposed activities do not generate any data, you are still required to include a data sharing plan. Such a data sharing plan could include the statement that “this project will not generate any data”.</w:t>
      </w:r>
    </w:p>
    <w:p w14:paraId="2FDBC028" w14:textId="77777777" w:rsidR="004325C2" w:rsidRPr="004325C2" w:rsidRDefault="004325C2" w:rsidP="004325C2">
      <w:pPr>
        <w:pStyle w:val="NormalWeb"/>
        <w:numPr>
          <w:ilvl w:val="0"/>
          <w:numId w:val="22"/>
        </w:numPr>
        <w:ind w:left="450" w:hanging="450"/>
        <w:rPr>
          <w:rFonts w:asciiTheme="majorHAnsi" w:hAnsiTheme="majorHAnsi"/>
          <w:b/>
        </w:rPr>
      </w:pPr>
      <w:r w:rsidRPr="004325C2">
        <w:rPr>
          <w:rFonts w:asciiTheme="majorHAnsi" w:hAnsiTheme="majorHAnsi"/>
          <w:b/>
        </w:rPr>
        <w:t xml:space="preserve">Videos or multimedia Project Workplan </w:t>
      </w:r>
    </w:p>
    <w:p w14:paraId="1C679813" w14:textId="77777777" w:rsidR="004325C2" w:rsidRPr="004325C2" w:rsidRDefault="004325C2" w:rsidP="004325C2">
      <w:pPr>
        <w:pStyle w:val="NormalWeb"/>
        <w:ind w:left="810"/>
        <w:rPr>
          <w:rFonts w:asciiTheme="majorHAnsi" w:hAnsiTheme="majorHAnsi"/>
        </w:rPr>
      </w:pPr>
      <w:r w:rsidRPr="004325C2">
        <w:rPr>
          <w:rFonts w:asciiTheme="majorHAnsi" w:hAnsiTheme="majorHAnsi"/>
        </w:rPr>
        <w:t xml:space="preserve">If you are proposing to produce videos or multimedia as part of your project, include a brief workplan for each video or multimedia component, addressing: why you are producing it; what is it communicating; what is the work schedule; how will it be distributed? If available, include the script. Please contact Syma Ebbin, Connecticut Sea Grant Research Coordinator at </w:t>
      </w:r>
      <w:hyperlink r:id="rId18" w:history="1">
        <w:r w:rsidRPr="004325C2">
          <w:rPr>
            <w:rStyle w:val="Hyperlink"/>
            <w:rFonts w:asciiTheme="majorHAnsi" w:hAnsiTheme="majorHAnsi"/>
          </w:rPr>
          <w:t>syma.ebbin@uconn.edu</w:t>
        </w:r>
      </w:hyperlink>
      <w:r w:rsidRPr="004325C2">
        <w:rPr>
          <w:rFonts w:asciiTheme="majorHAnsi" w:hAnsiTheme="majorHAnsi"/>
        </w:rPr>
        <w:t xml:space="preserve"> for more information and requirements if your project includes these types of media components.</w:t>
      </w:r>
    </w:p>
    <w:p w14:paraId="4D41C6B3" w14:textId="77777777" w:rsidR="00664B25" w:rsidRDefault="00664B25" w:rsidP="006E12B2">
      <w:pPr>
        <w:pStyle w:val="NormalWeb"/>
        <w:spacing w:after="240" w:afterAutospacing="0"/>
        <w:rPr>
          <w:rFonts w:asciiTheme="majorHAnsi" w:hAnsiTheme="majorHAnsi"/>
        </w:rPr>
      </w:pPr>
    </w:p>
    <w:p w14:paraId="6F70AAE6" w14:textId="1AC6D36A" w:rsidR="006E12B2" w:rsidRPr="00066F9E" w:rsidRDefault="00352345" w:rsidP="006E12B2">
      <w:pPr>
        <w:pStyle w:val="NormalWeb"/>
        <w:spacing w:after="240" w:afterAutospacing="0"/>
        <w:rPr>
          <w:rFonts w:asciiTheme="majorHAnsi" w:hAnsiTheme="majorHAnsi"/>
          <w:b/>
        </w:rPr>
      </w:pPr>
      <w:r w:rsidRPr="00066F9E">
        <w:rPr>
          <w:rFonts w:asciiTheme="majorHAnsi" w:hAnsiTheme="majorHAnsi"/>
          <w:b/>
        </w:rPr>
        <w:t>List of Potential Reviewers</w:t>
      </w:r>
    </w:p>
    <w:p w14:paraId="50592CA5" w14:textId="6EA71F9C" w:rsidR="006E12B2" w:rsidRPr="00066F9E" w:rsidRDefault="000E1DA2" w:rsidP="006E12B2">
      <w:pPr>
        <w:pStyle w:val="NormalWeb"/>
        <w:spacing w:after="0" w:afterAutospacing="0"/>
        <w:ind w:left="720"/>
        <w:rPr>
          <w:rFonts w:asciiTheme="majorHAnsi" w:hAnsiTheme="majorHAnsi"/>
          <w:b/>
        </w:rPr>
      </w:pPr>
      <w:r>
        <w:rPr>
          <w:rFonts w:asciiTheme="majorHAnsi" w:hAnsiTheme="majorHAnsi"/>
        </w:rPr>
        <w:t>You may s</w:t>
      </w:r>
      <w:r w:rsidR="00352345" w:rsidRPr="00066F9E">
        <w:rPr>
          <w:rFonts w:asciiTheme="majorHAnsi" w:hAnsiTheme="majorHAnsi"/>
        </w:rPr>
        <w:t>ubmit a list of 3-5</w:t>
      </w:r>
      <w:r w:rsidR="00352345" w:rsidRPr="00066F9E">
        <w:rPr>
          <w:rFonts w:asciiTheme="majorHAnsi" w:hAnsiTheme="majorHAnsi"/>
          <w:i/>
        </w:rPr>
        <w:t xml:space="preserve"> </w:t>
      </w:r>
      <w:r w:rsidR="00352345" w:rsidRPr="00066F9E">
        <w:rPr>
          <w:rFonts w:asciiTheme="majorHAnsi" w:hAnsiTheme="majorHAnsi"/>
        </w:rPr>
        <w:t>potential reviewers with recognized expertise in the field(s) covered by the proposal.  For each reviewer, please provide a name, title,</w:t>
      </w:r>
      <w:r w:rsidR="004946B8">
        <w:rPr>
          <w:rFonts w:asciiTheme="majorHAnsi" w:hAnsiTheme="majorHAnsi"/>
        </w:rPr>
        <w:t xml:space="preserve"> affiliation, </w:t>
      </w:r>
      <w:r w:rsidR="00352345" w:rsidRPr="00066F9E">
        <w:rPr>
          <w:rFonts w:asciiTheme="majorHAnsi" w:hAnsiTheme="majorHAnsi"/>
        </w:rPr>
        <w:t>and e-mail.  You should not submit names for which you have a known conflict of interest.</w:t>
      </w:r>
      <w:r w:rsidR="00352345" w:rsidRPr="00066F9E">
        <w:rPr>
          <w:rStyle w:val="FootnoteReference"/>
          <w:rFonts w:asciiTheme="majorHAnsi" w:hAnsiTheme="majorHAnsi"/>
        </w:rPr>
        <w:footnoteReference w:id="1"/>
      </w:r>
      <w:r w:rsidR="00352345" w:rsidRPr="00066F9E">
        <w:rPr>
          <w:rFonts w:asciiTheme="majorHAnsi" w:hAnsiTheme="majorHAnsi"/>
        </w:rPr>
        <w:t xml:space="preserve">  </w:t>
      </w:r>
      <w:r w:rsidR="00664B25">
        <w:rPr>
          <w:rFonts w:asciiTheme="majorHAnsi" w:hAnsiTheme="majorHAnsi"/>
        </w:rPr>
        <w:t xml:space="preserve">PIs may also choose to include a list of peer reviewers </w:t>
      </w:r>
      <w:r w:rsidR="009F28B5">
        <w:rPr>
          <w:rFonts w:asciiTheme="majorHAnsi" w:hAnsiTheme="majorHAnsi"/>
        </w:rPr>
        <w:t xml:space="preserve">that </w:t>
      </w:r>
      <w:r w:rsidR="00664B25">
        <w:rPr>
          <w:rFonts w:asciiTheme="majorHAnsi" w:hAnsiTheme="majorHAnsi"/>
        </w:rPr>
        <w:t xml:space="preserve">they would prefer not be considered in the review of the proposal. </w:t>
      </w:r>
      <w:r w:rsidR="00352345" w:rsidRPr="00066F9E">
        <w:rPr>
          <w:rFonts w:asciiTheme="majorHAnsi" w:hAnsiTheme="majorHAnsi"/>
          <w:b/>
        </w:rPr>
        <w:t>Please submit the list in the body of your e-mail submission—do not attach to proposal copies.</w:t>
      </w:r>
    </w:p>
    <w:p w14:paraId="08128FC9" w14:textId="77777777" w:rsidR="006E12B2" w:rsidRPr="00066F9E" w:rsidRDefault="006E12B2" w:rsidP="006E12B2">
      <w:pPr>
        <w:pStyle w:val="NormalWeb"/>
        <w:spacing w:before="0" w:beforeAutospacing="0" w:after="0" w:afterAutospacing="0"/>
        <w:rPr>
          <w:rFonts w:asciiTheme="majorHAnsi" w:hAnsiTheme="majorHAnsi"/>
          <w:b/>
          <w:bCs/>
        </w:rPr>
      </w:pPr>
    </w:p>
    <w:p w14:paraId="4B22BD54" w14:textId="77777777" w:rsidR="006E12B2" w:rsidRPr="00066F9E" w:rsidRDefault="006E12B2" w:rsidP="006E12B2">
      <w:pPr>
        <w:pStyle w:val="NormalWeb"/>
        <w:spacing w:before="0" w:beforeAutospacing="0" w:after="0" w:afterAutospacing="0"/>
        <w:rPr>
          <w:rFonts w:asciiTheme="majorHAnsi" w:hAnsiTheme="majorHAnsi"/>
          <w:b/>
          <w:bCs/>
        </w:rPr>
      </w:pPr>
    </w:p>
    <w:p w14:paraId="0EC618E9" w14:textId="77777777" w:rsidR="006E12B2" w:rsidRPr="00066F9E" w:rsidRDefault="00352345" w:rsidP="006E12B2">
      <w:pPr>
        <w:pStyle w:val="NormalWeb"/>
        <w:spacing w:before="0" w:beforeAutospacing="0" w:after="120" w:afterAutospacing="0"/>
        <w:rPr>
          <w:rFonts w:asciiTheme="majorHAnsi" w:hAnsiTheme="majorHAnsi"/>
          <w:b/>
          <w:bCs/>
        </w:rPr>
      </w:pPr>
      <w:r w:rsidRPr="00066F9E">
        <w:rPr>
          <w:rFonts w:asciiTheme="majorHAnsi" w:hAnsiTheme="majorHAnsi"/>
          <w:b/>
          <w:bCs/>
        </w:rPr>
        <w:t>SUBMITTAL INSTRUCTIONS</w:t>
      </w:r>
    </w:p>
    <w:p w14:paraId="60B64A81" w14:textId="77777777" w:rsidR="006E12B2" w:rsidRPr="00066F9E" w:rsidRDefault="00352345" w:rsidP="006E12B2">
      <w:pPr>
        <w:pStyle w:val="NormalWeb"/>
        <w:spacing w:after="120" w:afterAutospacing="0"/>
        <w:rPr>
          <w:rFonts w:asciiTheme="majorHAnsi" w:hAnsiTheme="majorHAnsi"/>
        </w:rPr>
      </w:pPr>
      <w:r w:rsidRPr="00066F9E">
        <w:rPr>
          <w:rFonts w:asciiTheme="majorHAnsi" w:hAnsiTheme="majorHAnsi"/>
          <w:i/>
          <w:u w:val="single"/>
        </w:rPr>
        <w:t>CTSG requires that all proposals be reviewed and approved by their Sponsored Programs Office prior to submittal.</w:t>
      </w:r>
      <w:r w:rsidRPr="00066F9E">
        <w:rPr>
          <w:rFonts w:asciiTheme="majorHAnsi" w:hAnsiTheme="majorHAnsi"/>
        </w:rPr>
        <w:t xml:space="preserve">   Proposals that have not been approved, with appropriate signatures from an authorized institutional representative, will be returned to investigators without review.   </w:t>
      </w:r>
    </w:p>
    <w:p w14:paraId="4C5528FB" w14:textId="622DFE9A" w:rsidR="006E12B2" w:rsidRPr="00066F9E" w:rsidRDefault="00352345" w:rsidP="006E12B2">
      <w:pPr>
        <w:pStyle w:val="NormalWeb"/>
        <w:spacing w:after="120" w:afterAutospacing="0"/>
        <w:rPr>
          <w:rFonts w:asciiTheme="majorHAnsi" w:hAnsiTheme="majorHAnsi"/>
        </w:rPr>
      </w:pPr>
      <w:r w:rsidRPr="00066F9E">
        <w:rPr>
          <w:rFonts w:asciiTheme="majorHAnsi" w:hAnsiTheme="majorHAnsi"/>
        </w:rPr>
        <w:t xml:space="preserve">Proposals must be sent as ONLY </w:t>
      </w:r>
      <w:r w:rsidR="00357A6A">
        <w:rPr>
          <w:rFonts w:asciiTheme="majorHAnsi" w:hAnsiTheme="majorHAnsi"/>
        </w:rPr>
        <w:t xml:space="preserve">two </w:t>
      </w:r>
      <w:r w:rsidRPr="00066F9E">
        <w:rPr>
          <w:rFonts w:asciiTheme="majorHAnsi" w:hAnsiTheme="majorHAnsi"/>
        </w:rPr>
        <w:t>electronic files (an Adobe PDF file for the entire proposal (excluding budget)</w:t>
      </w:r>
      <w:r w:rsidR="00E70723">
        <w:rPr>
          <w:rFonts w:asciiTheme="majorHAnsi" w:hAnsiTheme="majorHAnsi"/>
        </w:rPr>
        <w:t>, and</w:t>
      </w:r>
      <w:r w:rsidRPr="00066F9E">
        <w:rPr>
          <w:rFonts w:asciiTheme="majorHAnsi" w:hAnsiTheme="majorHAnsi"/>
        </w:rPr>
        <w:t xml:space="preserve"> an EXCEL-based 90-4 budget Worksheet)</w:t>
      </w:r>
      <w:r w:rsidR="00E70723">
        <w:rPr>
          <w:rFonts w:asciiTheme="majorHAnsi" w:hAnsiTheme="majorHAnsi"/>
        </w:rPr>
        <w:t>,</w:t>
      </w:r>
      <w:r w:rsidRPr="00066F9E">
        <w:rPr>
          <w:rFonts w:asciiTheme="majorHAnsi" w:hAnsiTheme="majorHAnsi"/>
        </w:rPr>
        <w:t xml:space="preserve"> by email to </w:t>
      </w:r>
      <w:hyperlink r:id="rId19" w:history="1">
        <w:r w:rsidRPr="00066F9E">
          <w:rPr>
            <w:rStyle w:val="Hyperlink"/>
            <w:rFonts w:asciiTheme="majorHAnsi" w:hAnsiTheme="majorHAnsi"/>
          </w:rPr>
          <w:t>SeagrantResearch@uconn.edu</w:t>
        </w:r>
      </w:hyperlink>
      <w:r w:rsidRPr="00066F9E">
        <w:rPr>
          <w:rFonts w:asciiTheme="majorHAnsi" w:hAnsiTheme="majorHAnsi"/>
        </w:rPr>
        <w:t xml:space="preserve"> for </w:t>
      </w:r>
      <w:r w:rsidRPr="00066F9E">
        <w:rPr>
          <w:rFonts w:asciiTheme="majorHAnsi" w:hAnsiTheme="majorHAnsi"/>
          <w:u w:val="single"/>
        </w:rPr>
        <w:t>receipt</w:t>
      </w:r>
      <w:r w:rsidRPr="00066F9E">
        <w:rPr>
          <w:rFonts w:asciiTheme="majorHAnsi" w:hAnsiTheme="majorHAnsi"/>
        </w:rPr>
        <w:t xml:space="preserve"> no later than 4:30 p.m. EDT on</w:t>
      </w:r>
      <w:r w:rsidR="006604F9">
        <w:rPr>
          <w:rFonts w:asciiTheme="majorHAnsi" w:hAnsiTheme="majorHAnsi"/>
        </w:rPr>
        <w:t xml:space="preserve"> Wednesday</w:t>
      </w:r>
      <w:r w:rsidR="00F75134">
        <w:rPr>
          <w:rFonts w:asciiTheme="majorHAnsi" w:hAnsiTheme="majorHAnsi"/>
        </w:rPr>
        <w:t xml:space="preserve">, </w:t>
      </w:r>
      <w:r w:rsidR="006604F9">
        <w:rPr>
          <w:rFonts w:asciiTheme="majorHAnsi" w:hAnsiTheme="majorHAnsi"/>
        </w:rPr>
        <w:t>May 1</w:t>
      </w:r>
      <w:r w:rsidR="00E70723">
        <w:rPr>
          <w:rFonts w:asciiTheme="majorHAnsi" w:hAnsiTheme="majorHAnsi"/>
        </w:rPr>
        <w:t>7</w:t>
      </w:r>
      <w:r w:rsidRPr="00066F9E">
        <w:rPr>
          <w:rFonts w:asciiTheme="majorHAnsi" w:hAnsiTheme="majorHAnsi"/>
        </w:rPr>
        <w:t>, 20</w:t>
      </w:r>
      <w:r w:rsidR="006604F9">
        <w:rPr>
          <w:rFonts w:asciiTheme="majorHAnsi" w:hAnsiTheme="majorHAnsi"/>
        </w:rPr>
        <w:t>23</w:t>
      </w:r>
      <w:r w:rsidRPr="00066F9E">
        <w:rPr>
          <w:rFonts w:asciiTheme="majorHAnsi" w:hAnsiTheme="majorHAnsi"/>
        </w:rPr>
        <w:t xml:space="preserve">. </w:t>
      </w:r>
      <w:r w:rsidRPr="00066F9E">
        <w:rPr>
          <w:rFonts w:asciiTheme="majorHAnsi" w:hAnsiTheme="majorHAnsi"/>
          <w:bCs/>
        </w:rPr>
        <w:t xml:space="preserve">Note that the deadline will be strictly enforced. Also note that time stamps from the sender’s computer may vary slightly from that of the recipient’s inbox, in which case the latter will be considered. Early submission is strongly suggested. </w:t>
      </w:r>
      <w:r w:rsidRPr="00066F9E">
        <w:rPr>
          <w:rFonts w:asciiTheme="majorHAnsi" w:hAnsiTheme="majorHAnsi"/>
        </w:rPr>
        <w:t xml:space="preserve">Mailed (hard-copy) and fax submittals are </w:t>
      </w:r>
      <w:r w:rsidRPr="00066F9E">
        <w:rPr>
          <w:rFonts w:asciiTheme="majorHAnsi" w:hAnsiTheme="majorHAnsi"/>
          <w:u w:val="single"/>
        </w:rPr>
        <w:t>NOT</w:t>
      </w:r>
      <w:r w:rsidRPr="00066F9E">
        <w:rPr>
          <w:rFonts w:asciiTheme="majorHAnsi" w:hAnsiTheme="majorHAnsi"/>
        </w:rPr>
        <w:t xml:space="preserve"> allowable.</w:t>
      </w:r>
      <w:r w:rsidRPr="00066F9E">
        <w:rPr>
          <w:rFonts w:asciiTheme="majorHAnsi" w:hAnsiTheme="majorHAnsi"/>
          <w:bCs/>
        </w:rPr>
        <w:t xml:space="preserve"> Proposals received after 4:30 PM EDT on </w:t>
      </w:r>
      <w:r w:rsidR="00C3671F">
        <w:rPr>
          <w:rFonts w:asciiTheme="majorHAnsi" w:hAnsiTheme="majorHAnsi"/>
          <w:bCs/>
        </w:rPr>
        <w:t>May 1</w:t>
      </w:r>
      <w:r w:rsidR="00E70723">
        <w:rPr>
          <w:rFonts w:asciiTheme="majorHAnsi" w:hAnsiTheme="majorHAnsi"/>
          <w:bCs/>
        </w:rPr>
        <w:t>7</w:t>
      </w:r>
      <w:r w:rsidRPr="00066F9E">
        <w:rPr>
          <w:rFonts w:asciiTheme="majorHAnsi" w:hAnsiTheme="majorHAnsi"/>
          <w:bCs/>
        </w:rPr>
        <w:t>, 20</w:t>
      </w:r>
      <w:r w:rsidR="00C3671F">
        <w:rPr>
          <w:rFonts w:asciiTheme="majorHAnsi" w:hAnsiTheme="majorHAnsi"/>
          <w:bCs/>
        </w:rPr>
        <w:t>23</w:t>
      </w:r>
      <w:r w:rsidRPr="00066F9E">
        <w:rPr>
          <w:rFonts w:asciiTheme="majorHAnsi" w:hAnsiTheme="majorHAnsi"/>
          <w:bCs/>
        </w:rPr>
        <w:t xml:space="preserve">, those sent to a different email account, contain multiple files, do not follow the required format, are incomplete, or are submitted in hard copy or via fax will not be processed. </w:t>
      </w:r>
    </w:p>
    <w:p w14:paraId="7A11F128" w14:textId="77777777" w:rsidR="006E12B2" w:rsidRPr="00066F9E" w:rsidRDefault="00352345" w:rsidP="006E12B2">
      <w:pPr>
        <w:pStyle w:val="NormalWeb"/>
        <w:rPr>
          <w:rFonts w:asciiTheme="majorHAnsi" w:hAnsiTheme="majorHAnsi"/>
          <w:b/>
        </w:rPr>
      </w:pPr>
      <w:r w:rsidRPr="00066F9E">
        <w:rPr>
          <w:rFonts w:asciiTheme="majorHAnsi" w:hAnsiTheme="majorHAnsi"/>
          <w:b/>
        </w:rPr>
        <w:t>RESEARCH PROPOSAL EVALUATION AND REVIEW</w:t>
      </w:r>
    </w:p>
    <w:p w14:paraId="2DE7462F" w14:textId="77777777" w:rsidR="00F45A81" w:rsidRPr="00F45A81" w:rsidRDefault="0078547C" w:rsidP="00F45A81">
      <w:pPr>
        <w:widowControl w:val="0"/>
        <w:rPr>
          <w:rFonts w:ascii="Calibri" w:hAnsi="Calibri"/>
        </w:rPr>
      </w:pPr>
      <w:r w:rsidRPr="009A4C0C">
        <w:rPr>
          <w:rFonts w:asciiTheme="majorHAnsi" w:hAnsiTheme="majorHAnsi"/>
        </w:rPr>
        <w:t xml:space="preserve">All full proposals will be peer reviewed by at least three experts in the field (external peer reviews). </w:t>
      </w:r>
      <w:r w:rsidR="00F45A81" w:rsidRPr="00F45A81">
        <w:rPr>
          <w:rFonts w:ascii="Calibri" w:hAnsi="Calibri"/>
        </w:rPr>
        <w:t>Proposals will be evaluated according to the following criteria:</w:t>
      </w:r>
    </w:p>
    <w:p w14:paraId="1C7C3D90" w14:textId="77777777" w:rsidR="00F45A81" w:rsidRPr="00F45A81" w:rsidRDefault="00F45A81" w:rsidP="00F45A81">
      <w:pPr>
        <w:numPr>
          <w:ilvl w:val="0"/>
          <w:numId w:val="15"/>
        </w:numPr>
        <w:autoSpaceDE w:val="0"/>
        <w:autoSpaceDN w:val="0"/>
        <w:adjustRightInd w:val="0"/>
        <w:rPr>
          <w:rFonts w:ascii="Calibri" w:hAnsi="Calibri"/>
          <w:b/>
          <w:color w:val="000000"/>
        </w:rPr>
      </w:pPr>
      <w:r w:rsidRPr="00F45A81">
        <w:rPr>
          <w:rFonts w:ascii="Calibri" w:hAnsi="Calibri"/>
          <w:b/>
          <w:color w:val="000000"/>
        </w:rPr>
        <w:t>Scientific and technical merit:</w:t>
      </w:r>
    </w:p>
    <w:p w14:paraId="65527189" w14:textId="77777777" w:rsidR="00F45A81" w:rsidRPr="00F45A81" w:rsidRDefault="00F45A81" w:rsidP="00F45A81">
      <w:pPr>
        <w:numPr>
          <w:ilvl w:val="1"/>
          <w:numId w:val="15"/>
        </w:numPr>
        <w:autoSpaceDE w:val="0"/>
        <w:autoSpaceDN w:val="0"/>
        <w:adjustRightInd w:val="0"/>
        <w:rPr>
          <w:rFonts w:ascii="Calibri" w:hAnsi="Calibri"/>
          <w:color w:val="000000"/>
        </w:rPr>
      </w:pPr>
      <w:r w:rsidRPr="00F45A81">
        <w:rPr>
          <w:rFonts w:ascii="Calibri" w:hAnsi="Calibri"/>
          <w:color w:val="000000"/>
        </w:rPr>
        <w:t>Clarity and attainability of the objectives detailed in the project description;</w:t>
      </w:r>
    </w:p>
    <w:p w14:paraId="26DA85C3" w14:textId="77777777" w:rsidR="00F45A81" w:rsidRPr="00F45A81" w:rsidRDefault="00F45A81" w:rsidP="00F45A81">
      <w:pPr>
        <w:numPr>
          <w:ilvl w:val="1"/>
          <w:numId w:val="15"/>
        </w:numPr>
        <w:autoSpaceDE w:val="0"/>
        <w:autoSpaceDN w:val="0"/>
        <w:adjustRightInd w:val="0"/>
        <w:rPr>
          <w:rFonts w:ascii="Calibri" w:hAnsi="Calibri"/>
          <w:color w:val="000000"/>
        </w:rPr>
      </w:pPr>
      <w:r w:rsidRPr="00F45A81">
        <w:rPr>
          <w:rFonts w:ascii="Calibri" w:hAnsi="Calibri"/>
          <w:color w:val="000000"/>
        </w:rPr>
        <w:t>Adequacy of the proposed methodology to test hypotheses and accomplish stated objectives, including the soundness of the technical approach, scientific design, methods and data interpretation;</w:t>
      </w:r>
    </w:p>
    <w:p w14:paraId="284A6062" w14:textId="77777777" w:rsidR="00F45A81" w:rsidRPr="00F45A81" w:rsidRDefault="00F45A81" w:rsidP="00F45A81">
      <w:pPr>
        <w:widowControl w:val="0"/>
        <w:numPr>
          <w:ilvl w:val="0"/>
          <w:numId w:val="15"/>
        </w:numPr>
        <w:rPr>
          <w:rFonts w:ascii="Calibri" w:hAnsi="Calibri"/>
          <w:b/>
          <w:color w:val="000000"/>
        </w:rPr>
      </w:pPr>
      <w:r w:rsidRPr="00F45A81">
        <w:rPr>
          <w:rFonts w:ascii="Calibri" w:hAnsi="Calibri"/>
          <w:b/>
          <w:color w:val="000000"/>
        </w:rPr>
        <w:t>Significance</w:t>
      </w:r>
      <w:r w:rsidRPr="00F45A81">
        <w:rPr>
          <w:rFonts w:ascii="Calibri" w:hAnsi="Calibri"/>
          <w:color w:val="000000"/>
        </w:rPr>
        <w:t xml:space="preserve"> of the problem, or rationale and importance of the work, as well as relevance to CTSG priority focus areas and objectives identified in this RFP and the current strategic plan;</w:t>
      </w:r>
      <w:r w:rsidRPr="00F45A81">
        <w:rPr>
          <w:rFonts w:ascii="Calibri" w:hAnsi="Calibri"/>
          <w:b/>
          <w:color w:val="000000"/>
        </w:rPr>
        <w:t xml:space="preserve"> </w:t>
      </w:r>
    </w:p>
    <w:p w14:paraId="48606193" w14:textId="77777777" w:rsidR="00F45A81" w:rsidRPr="00F45A81" w:rsidRDefault="00F45A81" w:rsidP="00F45A81">
      <w:pPr>
        <w:numPr>
          <w:ilvl w:val="0"/>
          <w:numId w:val="15"/>
        </w:numPr>
        <w:autoSpaceDE w:val="0"/>
        <w:autoSpaceDN w:val="0"/>
        <w:adjustRightInd w:val="0"/>
        <w:rPr>
          <w:rFonts w:ascii="Calibri" w:hAnsi="Calibri"/>
          <w:b/>
          <w:color w:val="000000"/>
        </w:rPr>
      </w:pPr>
      <w:r w:rsidRPr="00F45A81">
        <w:rPr>
          <w:rFonts w:ascii="Calibri" w:hAnsi="Calibri"/>
          <w:b/>
          <w:color w:val="000000"/>
        </w:rPr>
        <w:t>Technical capacity</w:t>
      </w:r>
      <w:r w:rsidRPr="00F45A81">
        <w:rPr>
          <w:rFonts w:ascii="Calibri" w:hAnsi="Calibri"/>
          <w:color w:val="000000"/>
        </w:rPr>
        <w:t xml:space="preserve"> of the applicant to successfully carry out the proposed project taking into account such factors as the applicant’s: </w:t>
      </w:r>
      <w:r w:rsidRPr="00F45A81">
        <w:rPr>
          <w:rFonts w:ascii="Calibri" w:hAnsi="Calibri"/>
          <w:b/>
          <w:color w:val="000000"/>
        </w:rPr>
        <w:t xml:space="preserve">  </w:t>
      </w:r>
    </w:p>
    <w:p w14:paraId="348C134E" w14:textId="77777777" w:rsidR="00F45A81" w:rsidRPr="00F45A81" w:rsidRDefault="00F45A81" w:rsidP="00F45A81">
      <w:pPr>
        <w:numPr>
          <w:ilvl w:val="1"/>
          <w:numId w:val="15"/>
        </w:numPr>
        <w:autoSpaceDE w:val="0"/>
        <w:autoSpaceDN w:val="0"/>
        <w:adjustRightInd w:val="0"/>
        <w:rPr>
          <w:rFonts w:ascii="Calibri" w:hAnsi="Calibri"/>
          <w:color w:val="000000"/>
        </w:rPr>
      </w:pPr>
      <w:r w:rsidRPr="00F45A81">
        <w:rPr>
          <w:rFonts w:ascii="Calibri" w:hAnsi="Calibri"/>
          <w:color w:val="000000"/>
        </w:rPr>
        <w:t xml:space="preserve">Past performance in successfully completing projects of similar size, scope, and relevance to the proposed project, </w:t>
      </w:r>
    </w:p>
    <w:p w14:paraId="7CCD5513" w14:textId="77777777" w:rsidR="00F45A81" w:rsidRPr="00F45A81" w:rsidRDefault="00F45A81" w:rsidP="00F45A81">
      <w:pPr>
        <w:numPr>
          <w:ilvl w:val="1"/>
          <w:numId w:val="15"/>
        </w:numPr>
        <w:autoSpaceDE w:val="0"/>
        <w:autoSpaceDN w:val="0"/>
        <w:adjustRightInd w:val="0"/>
        <w:rPr>
          <w:rFonts w:ascii="Calibri" w:hAnsi="Calibri"/>
          <w:color w:val="000000"/>
        </w:rPr>
      </w:pPr>
      <w:r w:rsidRPr="00F45A81">
        <w:rPr>
          <w:rFonts w:ascii="Calibri" w:hAnsi="Calibri"/>
          <w:color w:val="000000"/>
        </w:rPr>
        <w:t xml:space="preserve">PI expertise/qualifications, PI knowledge, and resources to successfully achieve the goals of the project. </w:t>
      </w:r>
    </w:p>
    <w:p w14:paraId="6C45AD84" w14:textId="77777777" w:rsidR="00F45A81" w:rsidRPr="00F45A81" w:rsidRDefault="00F45A81" w:rsidP="00F45A81">
      <w:pPr>
        <w:numPr>
          <w:ilvl w:val="0"/>
          <w:numId w:val="15"/>
        </w:numPr>
        <w:autoSpaceDE w:val="0"/>
        <w:autoSpaceDN w:val="0"/>
        <w:adjustRightInd w:val="0"/>
        <w:rPr>
          <w:rFonts w:ascii="Calibri" w:hAnsi="Calibri"/>
          <w:b/>
          <w:color w:val="000000"/>
        </w:rPr>
      </w:pPr>
      <w:r w:rsidRPr="00F45A81">
        <w:rPr>
          <w:rFonts w:ascii="Calibri" w:hAnsi="Calibri"/>
          <w:b/>
          <w:color w:val="000000"/>
        </w:rPr>
        <w:t xml:space="preserve">Integration/Inclusion </w:t>
      </w:r>
      <w:r w:rsidRPr="00F45A81">
        <w:rPr>
          <w:rFonts w:ascii="Calibri" w:hAnsi="Calibri"/>
          <w:color w:val="000000"/>
        </w:rPr>
        <w:t xml:space="preserve">of effective outreach and/or education </w:t>
      </w:r>
      <w:r w:rsidRPr="00F45A81">
        <w:rPr>
          <w:rFonts w:ascii="Calibri" w:hAnsi="Calibri"/>
        </w:rPr>
        <w:t>targeting appropriate audiences</w:t>
      </w:r>
      <w:r w:rsidRPr="00F45A81">
        <w:rPr>
          <w:rFonts w:ascii="Calibri" w:hAnsi="Calibri"/>
          <w:color w:val="000000"/>
        </w:rPr>
        <w:t>.</w:t>
      </w:r>
    </w:p>
    <w:p w14:paraId="481E8548" w14:textId="77777777" w:rsidR="00F45A81" w:rsidRPr="00F45A81" w:rsidRDefault="00F45A81" w:rsidP="00F45A81">
      <w:pPr>
        <w:numPr>
          <w:ilvl w:val="0"/>
          <w:numId w:val="15"/>
        </w:numPr>
        <w:autoSpaceDE w:val="0"/>
        <w:autoSpaceDN w:val="0"/>
        <w:adjustRightInd w:val="0"/>
        <w:rPr>
          <w:rFonts w:ascii="Calibri" w:hAnsi="Calibri"/>
          <w:bCs/>
          <w:color w:val="000000"/>
        </w:rPr>
      </w:pPr>
      <w:r w:rsidRPr="00F45A81">
        <w:rPr>
          <w:rFonts w:ascii="Calibri" w:hAnsi="Calibri"/>
          <w:b/>
          <w:color w:val="000000"/>
        </w:rPr>
        <w:t xml:space="preserve">Broader Societal Benefits </w:t>
      </w:r>
      <w:r w:rsidRPr="00F45A81">
        <w:rPr>
          <w:rFonts w:ascii="Calibri" w:hAnsi="Calibri"/>
          <w:bCs/>
          <w:color w:val="000000"/>
        </w:rPr>
        <w:t>on the coastal community especially focused on stakeholders from underrepresented or underserved communities.</w:t>
      </w:r>
    </w:p>
    <w:p w14:paraId="55EBFD63" w14:textId="77777777" w:rsidR="00F45A81" w:rsidRPr="00F45A81" w:rsidRDefault="00F45A81" w:rsidP="00F45A81">
      <w:pPr>
        <w:numPr>
          <w:ilvl w:val="0"/>
          <w:numId w:val="15"/>
        </w:numPr>
        <w:autoSpaceDE w:val="0"/>
        <w:autoSpaceDN w:val="0"/>
        <w:adjustRightInd w:val="0"/>
        <w:rPr>
          <w:rFonts w:ascii="Calibri" w:hAnsi="Calibri"/>
          <w:b/>
          <w:color w:val="000000"/>
        </w:rPr>
      </w:pPr>
      <w:r w:rsidRPr="00F45A81">
        <w:rPr>
          <w:rFonts w:ascii="Calibri" w:hAnsi="Calibri"/>
          <w:b/>
          <w:color w:val="000000"/>
        </w:rPr>
        <w:t>Expected Outputs and Outcomes:</w:t>
      </w:r>
    </w:p>
    <w:p w14:paraId="59649DD3" w14:textId="77777777" w:rsidR="00F45A81" w:rsidRPr="00F45A81" w:rsidRDefault="00F45A81" w:rsidP="00F45A81">
      <w:pPr>
        <w:numPr>
          <w:ilvl w:val="1"/>
          <w:numId w:val="15"/>
        </w:numPr>
        <w:autoSpaceDE w:val="0"/>
        <w:autoSpaceDN w:val="0"/>
        <w:adjustRightInd w:val="0"/>
        <w:rPr>
          <w:rFonts w:ascii="Calibri" w:hAnsi="Calibri"/>
          <w:color w:val="000000"/>
        </w:rPr>
      </w:pPr>
      <w:r w:rsidRPr="00F45A81">
        <w:rPr>
          <w:rFonts w:ascii="Calibri" w:hAnsi="Calibri"/>
          <w:color w:val="000000"/>
        </w:rPr>
        <w:t xml:space="preserve">Adequacy of the applicant’s description of outputs and outcomes, which must be well-defined, relevant and results oriented. </w:t>
      </w:r>
    </w:p>
    <w:p w14:paraId="04077FD9" w14:textId="77777777" w:rsidR="00F45A81" w:rsidRPr="00F45A81" w:rsidRDefault="00F45A81" w:rsidP="00F45A81">
      <w:pPr>
        <w:numPr>
          <w:ilvl w:val="0"/>
          <w:numId w:val="15"/>
        </w:numPr>
        <w:autoSpaceDE w:val="0"/>
        <w:autoSpaceDN w:val="0"/>
        <w:adjustRightInd w:val="0"/>
        <w:rPr>
          <w:rFonts w:ascii="Calibri" w:hAnsi="Calibri"/>
          <w:b/>
          <w:color w:val="000000"/>
        </w:rPr>
      </w:pPr>
      <w:r w:rsidRPr="00F45A81">
        <w:rPr>
          <w:rFonts w:ascii="Calibri" w:hAnsi="Calibri"/>
          <w:b/>
          <w:bCs/>
          <w:color w:val="000000"/>
        </w:rPr>
        <w:t>Appropriate and Cost-effective Budget</w:t>
      </w:r>
      <w:r w:rsidRPr="00F45A81">
        <w:rPr>
          <w:rFonts w:ascii="Calibri" w:hAnsi="Calibri"/>
          <w:b/>
          <w:color w:val="000000"/>
        </w:rPr>
        <w:t>:</w:t>
      </w:r>
    </w:p>
    <w:p w14:paraId="2EC0534B" w14:textId="77777777" w:rsidR="00F45A81" w:rsidRPr="00F45A81" w:rsidRDefault="00F45A81" w:rsidP="00F45A81">
      <w:pPr>
        <w:numPr>
          <w:ilvl w:val="1"/>
          <w:numId w:val="15"/>
        </w:numPr>
        <w:autoSpaceDE w:val="0"/>
        <w:autoSpaceDN w:val="0"/>
        <w:adjustRightInd w:val="0"/>
        <w:rPr>
          <w:rFonts w:ascii="Calibri" w:hAnsi="Calibri"/>
          <w:color w:val="000000"/>
        </w:rPr>
      </w:pPr>
      <w:r w:rsidRPr="00F45A81">
        <w:rPr>
          <w:rFonts w:ascii="Calibri" w:hAnsi="Calibri"/>
          <w:color w:val="000000"/>
        </w:rPr>
        <w:t>Adequacy of the proposed budget to accomplish objectives and of the budget justification in explaining the need for resources,</w:t>
      </w:r>
    </w:p>
    <w:p w14:paraId="23482536" w14:textId="77777777" w:rsidR="00F45A81" w:rsidRPr="00F45A81" w:rsidRDefault="00F45A81" w:rsidP="00F45A81">
      <w:pPr>
        <w:numPr>
          <w:ilvl w:val="1"/>
          <w:numId w:val="15"/>
        </w:numPr>
        <w:autoSpaceDE w:val="0"/>
        <w:autoSpaceDN w:val="0"/>
        <w:adjustRightInd w:val="0"/>
        <w:rPr>
          <w:rFonts w:ascii="Calibri" w:hAnsi="Calibri"/>
          <w:color w:val="000000"/>
        </w:rPr>
      </w:pPr>
      <w:r w:rsidRPr="00F45A81">
        <w:rPr>
          <w:rFonts w:ascii="Calibri" w:hAnsi="Calibri"/>
        </w:rPr>
        <w:t>The proposed scope of work and benefits will be assessed against funding levels requested.</w:t>
      </w:r>
      <w:r w:rsidRPr="00F45A81">
        <w:rPr>
          <w:rFonts w:ascii="Calibri" w:hAnsi="Calibri"/>
          <w:color w:val="000000"/>
        </w:rPr>
        <w:t xml:space="preserve"> </w:t>
      </w:r>
    </w:p>
    <w:p w14:paraId="21C84E9A" w14:textId="77777777" w:rsidR="00F45A81" w:rsidRPr="00F45A81" w:rsidRDefault="00F45A81" w:rsidP="00F45A81">
      <w:pPr>
        <w:numPr>
          <w:ilvl w:val="0"/>
          <w:numId w:val="15"/>
        </w:numPr>
        <w:autoSpaceDE w:val="0"/>
        <w:autoSpaceDN w:val="0"/>
        <w:adjustRightInd w:val="0"/>
        <w:rPr>
          <w:rFonts w:ascii="Calibri" w:hAnsi="Calibri"/>
          <w:color w:val="000000"/>
        </w:rPr>
      </w:pPr>
      <w:r w:rsidRPr="00F45A81">
        <w:rPr>
          <w:rFonts w:ascii="Calibri" w:hAnsi="Calibri"/>
          <w:b/>
          <w:color w:val="000000"/>
        </w:rPr>
        <w:t xml:space="preserve">Data Management Plan </w:t>
      </w:r>
    </w:p>
    <w:p w14:paraId="1C7C3673" w14:textId="77777777" w:rsidR="00F45A81" w:rsidRPr="00F45A81" w:rsidRDefault="00F45A81" w:rsidP="00F45A81">
      <w:pPr>
        <w:numPr>
          <w:ilvl w:val="1"/>
          <w:numId w:val="15"/>
        </w:numPr>
        <w:autoSpaceDE w:val="0"/>
        <w:autoSpaceDN w:val="0"/>
        <w:adjustRightInd w:val="0"/>
        <w:rPr>
          <w:rFonts w:ascii="Calibri" w:hAnsi="Calibri"/>
          <w:color w:val="000000"/>
        </w:rPr>
      </w:pPr>
      <w:r w:rsidRPr="00F45A81">
        <w:rPr>
          <w:rFonts w:ascii="Calibri" w:hAnsi="Calibri"/>
          <w:color w:val="000000"/>
        </w:rPr>
        <w:t>Adequacy of the Data Management Plan to meet NOAA data sharing requirements.</w:t>
      </w:r>
    </w:p>
    <w:p w14:paraId="46465557" w14:textId="4D7DC1D1" w:rsidR="0078547C" w:rsidRPr="000D3D94" w:rsidRDefault="0078547C" w:rsidP="0078547C">
      <w:pPr>
        <w:spacing w:before="100" w:beforeAutospacing="1" w:after="120"/>
        <w:rPr>
          <w:rFonts w:asciiTheme="majorHAnsi" w:hAnsiTheme="majorHAnsi"/>
          <w:u w:val="single"/>
        </w:rPr>
      </w:pPr>
      <w:r w:rsidRPr="000D3D94">
        <w:rPr>
          <w:rFonts w:asciiTheme="majorHAnsi" w:hAnsiTheme="majorHAnsi"/>
        </w:rPr>
        <w:t xml:space="preserve">Connecticut Sea Grant will provide the opportunity for PIs to read and respond to the (anonymized) peer reviews prior to the Independent Technical Review Panel meeting. On or around </w:t>
      </w:r>
      <w:r w:rsidR="009B38B4">
        <w:rPr>
          <w:rFonts w:asciiTheme="majorHAnsi" w:hAnsiTheme="majorHAnsi"/>
        </w:rPr>
        <w:t xml:space="preserve"> July 7</w:t>
      </w:r>
      <w:r w:rsidRPr="000D3D94">
        <w:rPr>
          <w:rFonts w:asciiTheme="majorHAnsi" w:hAnsiTheme="majorHAnsi"/>
        </w:rPr>
        <w:t>, 202</w:t>
      </w:r>
      <w:r w:rsidR="009B38B4">
        <w:rPr>
          <w:rFonts w:asciiTheme="majorHAnsi" w:hAnsiTheme="majorHAnsi"/>
        </w:rPr>
        <w:t>3</w:t>
      </w:r>
      <w:r w:rsidRPr="000D3D94">
        <w:rPr>
          <w:rFonts w:asciiTheme="majorHAnsi" w:hAnsiTheme="majorHAnsi"/>
        </w:rPr>
        <w:t xml:space="preserve">, PIs will be provided with copies of blinded proposal peer reviews and offered the opportunity to respond with up </w:t>
      </w:r>
      <w:r w:rsidRPr="00560402">
        <w:rPr>
          <w:rFonts w:asciiTheme="majorHAnsi" w:hAnsiTheme="majorHAnsi"/>
        </w:rPr>
        <w:t>to three pages</w:t>
      </w:r>
      <w:r w:rsidRPr="000D3D94">
        <w:rPr>
          <w:rFonts w:asciiTheme="majorHAnsi" w:hAnsiTheme="majorHAnsi"/>
        </w:rPr>
        <w:t xml:space="preserve"> of rebuttal.  These responses are due by 4:30 PM via email on </w:t>
      </w:r>
      <w:r w:rsidR="009B38B4">
        <w:rPr>
          <w:rFonts w:asciiTheme="majorHAnsi" w:hAnsiTheme="majorHAnsi"/>
        </w:rPr>
        <w:t>July 21</w:t>
      </w:r>
      <w:r w:rsidRPr="000D3D94">
        <w:rPr>
          <w:rFonts w:asciiTheme="majorHAnsi" w:hAnsiTheme="majorHAnsi"/>
        </w:rPr>
        <w:t>, 202</w:t>
      </w:r>
      <w:r w:rsidR="009B38B4">
        <w:rPr>
          <w:rFonts w:asciiTheme="majorHAnsi" w:hAnsiTheme="majorHAnsi"/>
        </w:rPr>
        <w:t>3</w:t>
      </w:r>
      <w:r w:rsidRPr="000D3D94">
        <w:rPr>
          <w:rFonts w:asciiTheme="majorHAnsi" w:hAnsiTheme="majorHAnsi"/>
        </w:rPr>
        <w:t>.  If you will not be in the office during this time period, please ensure that you leave instructions with the Sea Grant Office regarding where to direct blinded peer reviews, so that you may respond appropriately. Rebuttals are encouraged but not required.</w:t>
      </w:r>
    </w:p>
    <w:p w14:paraId="1344BFE0" w14:textId="77777777" w:rsidR="0078547C" w:rsidRPr="000D3D94" w:rsidRDefault="0078547C" w:rsidP="0078547C">
      <w:pPr>
        <w:widowControl w:val="0"/>
        <w:rPr>
          <w:rFonts w:asciiTheme="majorHAnsi" w:hAnsiTheme="majorHAnsi"/>
        </w:rPr>
      </w:pPr>
      <w:bookmarkStart w:id="1" w:name="_Hlk59117284"/>
    </w:p>
    <w:p w14:paraId="5F1C021A" w14:textId="3025C5E9" w:rsidR="00FB34BD" w:rsidRPr="00FB34BD" w:rsidRDefault="0078547C" w:rsidP="00FB34BD">
      <w:pPr>
        <w:widowControl w:val="0"/>
        <w:rPr>
          <w:rFonts w:ascii="Calibri" w:hAnsi="Calibri"/>
        </w:rPr>
      </w:pPr>
      <w:r w:rsidRPr="000D3D94">
        <w:rPr>
          <w:rFonts w:asciiTheme="majorHAnsi" w:hAnsiTheme="majorHAnsi"/>
        </w:rPr>
        <w:t>All full proposals will also be evaluated by an Independent Technical Review Panel. Proposals will be evaluated by the Panel, in addition to the criteria above</w:t>
      </w:r>
      <w:bookmarkEnd w:id="1"/>
      <w:r w:rsidR="00FB34BD">
        <w:rPr>
          <w:rFonts w:asciiTheme="majorHAnsi" w:hAnsiTheme="majorHAnsi"/>
        </w:rPr>
        <w:t>,</w:t>
      </w:r>
      <w:r w:rsidR="00FB34BD" w:rsidRPr="00FB34BD">
        <w:rPr>
          <w:rFonts w:ascii="Calibri" w:hAnsi="Calibri"/>
        </w:rPr>
        <w:t xml:space="preserve"> on the basis of the following </w:t>
      </w:r>
      <w:r w:rsidR="00FB34BD" w:rsidRPr="00FB34BD">
        <w:rPr>
          <w:rFonts w:ascii="Calibri" w:hAnsi="Calibri"/>
          <w:b/>
          <w:bCs/>
        </w:rPr>
        <w:t>evaluation criteria</w:t>
      </w:r>
      <w:r w:rsidR="00FB34BD" w:rsidRPr="00FB34BD">
        <w:rPr>
          <w:rFonts w:ascii="Calibri" w:hAnsi="Calibri"/>
        </w:rPr>
        <w:t>:</w:t>
      </w:r>
    </w:p>
    <w:p w14:paraId="50898918" w14:textId="77777777" w:rsidR="00FB34BD" w:rsidRPr="00FB34BD" w:rsidRDefault="00FB34BD" w:rsidP="00FB34BD">
      <w:pPr>
        <w:rPr>
          <w:rFonts w:ascii="Calibri" w:hAnsi="Calibri"/>
          <w:color w:val="000000"/>
        </w:rPr>
      </w:pPr>
    </w:p>
    <w:p w14:paraId="475D3BE7" w14:textId="77777777" w:rsidR="00FB34BD" w:rsidRPr="00FB34BD" w:rsidRDefault="00FB34BD" w:rsidP="00FB34BD">
      <w:pPr>
        <w:numPr>
          <w:ilvl w:val="0"/>
          <w:numId w:val="24"/>
        </w:numPr>
        <w:autoSpaceDE w:val="0"/>
        <w:autoSpaceDN w:val="0"/>
        <w:adjustRightInd w:val="0"/>
        <w:rPr>
          <w:rFonts w:ascii="Calibri" w:hAnsi="Calibri"/>
          <w:b/>
          <w:color w:val="000000"/>
        </w:rPr>
      </w:pPr>
      <w:r w:rsidRPr="00FB34BD">
        <w:rPr>
          <w:rFonts w:ascii="Calibri" w:hAnsi="Calibri"/>
          <w:b/>
          <w:color w:val="000000"/>
        </w:rPr>
        <w:t xml:space="preserve">Scientific and technical merit </w:t>
      </w:r>
      <w:r w:rsidRPr="00FB34BD">
        <w:rPr>
          <w:rFonts w:ascii="Calibri" w:hAnsi="Calibri"/>
          <w:bCs/>
          <w:color w:val="000000"/>
        </w:rPr>
        <w:t>(including outputs, outcomes, and research team qualifications)</w:t>
      </w:r>
      <w:r w:rsidRPr="00FB34BD">
        <w:rPr>
          <w:rFonts w:ascii="Calibri" w:hAnsi="Calibri"/>
          <w:b/>
          <w:color w:val="000000"/>
        </w:rPr>
        <w:t xml:space="preserve"> (45%)</w:t>
      </w:r>
    </w:p>
    <w:p w14:paraId="5ECFF31E" w14:textId="77777777" w:rsidR="00FB34BD" w:rsidRPr="00FB34BD" w:rsidRDefault="00FB34BD" w:rsidP="00FB34BD">
      <w:pPr>
        <w:widowControl w:val="0"/>
        <w:numPr>
          <w:ilvl w:val="0"/>
          <w:numId w:val="24"/>
        </w:numPr>
        <w:rPr>
          <w:rFonts w:ascii="Calibri" w:hAnsi="Calibri"/>
          <w:b/>
          <w:color w:val="000000"/>
        </w:rPr>
      </w:pPr>
      <w:r w:rsidRPr="00FB34BD">
        <w:rPr>
          <w:rFonts w:ascii="Calibri" w:hAnsi="Calibri"/>
          <w:b/>
          <w:color w:val="000000"/>
        </w:rPr>
        <w:t>Significance</w:t>
      </w:r>
      <w:r w:rsidRPr="00FB34BD">
        <w:rPr>
          <w:rFonts w:ascii="Calibri" w:hAnsi="Calibri"/>
          <w:color w:val="000000"/>
        </w:rPr>
        <w:t xml:space="preserve"> (of the problem, or rationale and importance of the work, as well as relevance to CTSG priority objectives identified in the Strategic Plan and in this RFP)</w:t>
      </w:r>
      <w:r w:rsidRPr="00FB34BD">
        <w:rPr>
          <w:rFonts w:ascii="Calibri" w:hAnsi="Calibri"/>
          <w:b/>
          <w:bCs/>
          <w:color w:val="000000"/>
        </w:rPr>
        <w:t xml:space="preserve"> </w:t>
      </w:r>
      <w:r w:rsidRPr="00FB34BD">
        <w:rPr>
          <w:rFonts w:ascii="Calibri" w:hAnsi="Calibri"/>
          <w:b/>
          <w:color w:val="000000"/>
        </w:rPr>
        <w:t>(15%)</w:t>
      </w:r>
    </w:p>
    <w:p w14:paraId="6AAEBCCF" w14:textId="77777777" w:rsidR="00FB34BD" w:rsidRPr="00FB34BD" w:rsidRDefault="00FB34BD" w:rsidP="00FB34BD">
      <w:pPr>
        <w:numPr>
          <w:ilvl w:val="0"/>
          <w:numId w:val="24"/>
        </w:numPr>
        <w:autoSpaceDE w:val="0"/>
        <w:autoSpaceDN w:val="0"/>
        <w:adjustRightInd w:val="0"/>
        <w:rPr>
          <w:rFonts w:ascii="Calibri" w:hAnsi="Calibri"/>
          <w:b/>
          <w:color w:val="000000"/>
        </w:rPr>
      </w:pPr>
      <w:r w:rsidRPr="00FB34BD">
        <w:rPr>
          <w:rFonts w:ascii="Calibri" w:hAnsi="Calibri"/>
          <w:color w:val="000000"/>
        </w:rPr>
        <w:t>Integration/Inclusion of</w:t>
      </w:r>
      <w:r w:rsidRPr="00FB34BD">
        <w:rPr>
          <w:rFonts w:ascii="Calibri" w:hAnsi="Calibri"/>
          <w:b/>
          <w:color w:val="000000"/>
        </w:rPr>
        <w:t xml:space="preserve"> effective outreach and/or education </w:t>
      </w:r>
      <w:r w:rsidRPr="00FB34BD">
        <w:rPr>
          <w:rFonts w:ascii="Calibri" w:hAnsi="Calibri"/>
        </w:rPr>
        <w:t xml:space="preserve">targeting appropriate audiences </w:t>
      </w:r>
      <w:r w:rsidRPr="00FB34BD">
        <w:rPr>
          <w:rFonts w:ascii="Calibri" w:hAnsi="Calibri"/>
          <w:b/>
          <w:color w:val="000000"/>
        </w:rPr>
        <w:t>(15%)</w:t>
      </w:r>
    </w:p>
    <w:p w14:paraId="4C8E3527" w14:textId="77777777" w:rsidR="00FB34BD" w:rsidRPr="00FB34BD" w:rsidRDefault="00FB34BD" w:rsidP="00FB34BD">
      <w:pPr>
        <w:numPr>
          <w:ilvl w:val="0"/>
          <w:numId w:val="24"/>
        </w:numPr>
        <w:autoSpaceDE w:val="0"/>
        <w:autoSpaceDN w:val="0"/>
        <w:adjustRightInd w:val="0"/>
        <w:rPr>
          <w:rFonts w:ascii="Calibri" w:hAnsi="Calibri"/>
          <w:b/>
          <w:color w:val="000000"/>
        </w:rPr>
      </w:pPr>
      <w:r w:rsidRPr="00FB34BD">
        <w:rPr>
          <w:rFonts w:ascii="Calibri" w:hAnsi="Calibri" w:cs="Calibri"/>
          <w:b/>
          <w:color w:val="1F1F1F"/>
        </w:rPr>
        <w:t>Broader societal impacts</w:t>
      </w:r>
      <w:r w:rsidRPr="00FB34BD">
        <w:rPr>
          <w:rFonts w:ascii="Calibri" w:hAnsi="Calibri" w:cs="Calibri"/>
          <w:color w:val="1F1F1F"/>
        </w:rPr>
        <w:t xml:space="preserve"> on the coastal community especially focused on stakeholders from underrepresented or underserved communities </w:t>
      </w:r>
      <w:r w:rsidRPr="00FB34BD">
        <w:rPr>
          <w:rFonts w:ascii="Calibri" w:hAnsi="Calibri" w:cs="Calibri"/>
          <w:b/>
          <w:color w:val="1F1F1F"/>
        </w:rPr>
        <w:t>(15%)</w:t>
      </w:r>
    </w:p>
    <w:p w14:paraId="0699FED9" w14:textId="77777777" w:rsidR="00FB34BD" w:rsidRPr="00FB34BD" w:rsidRDefault="00FB34BD" w:rsidP="00FB34BD">
      <w:pPr>
        <w:numPr>
          <w:ilvl w:val="0"/>
          <w:numId w:val="24"/>
        </w:numPr>
        <w:autoSpaceDE w:val="0"/>
        <w:autoSpaceDN w:val="0"/>
        <w:adjustRightInd w:val="0"/>
        <w:rPr>
          <w:rFonts w:ascii="Calibri" w:hAnsi="Calibri"/>
          <w:b/>
          <w:color w:val="000000"/>
        </w:rPr>
      </w:pPr>
      <w:r w:rsidRPr="00FB34BD">
        <w:rPr>
          <w:rFonts w:ascii="Calibri" w:hAnsi="Calibri"/>
          <w:b/>
          <w:bCs/>
          <w:color w:val="000000"/>
        </w:rPr>
        <w:t xml:space="preserve">Appropriate and Cost-effective Budget </w:t>
      </w:r>
      <w:r w:rsidRPr="00FB34BD">
        <w:rPr>
          <w:rFonts w:ascii="Calibri" w:hAnsi="Calibri"/>
          <w:b/>
          <w:color w:val="000000"/>
        </w:rPr>
        <w:t>(10%)</w:t>
      </w:r>
    </w:p>
    <w:p w14:paraId="085C42CF" w14:textId="77777777" w:rsidR="0078547C" w:rsidRPr="000D3D94" w:rsidRDefault="0078547C" w:rsidP="0078547C">
      <w:pPr>
        <w:widowControl w:val="0"/>
        <w:rPr>
          <w:rFonts w:asciiTheme="majorHAnsi" w:hAnsiTheme="majorHAnsi"/>
        </w:rPr>
      </w:pPr>
    </w:p>
    <w:p w14:paraId="567BAA6F" w14:textId="50D1B61F" w:rsidR="0078547C" w:rsidRDefault="0078547C" w:rsidP="0078547C">
      <w:pPr>
        <w:widowControl w:val="0"/>
        <w:rPr>
          <w:rFonts w:asciiTheme="majorHAnsi" w:hAnsiTheme="majorHAnsi"/>
          <w:bCs/>
        </w:rPr>
      </w:pPr>
      <w:r w:rsidRPr="000D3D94">
        <w:rPr>
          <w:rFonts w:asciiTheme="majorHAnsi" w:eastAsia="Calibri" w:hAnsiTheme="majorHAnsi"/>
        </w:rPr>
        <w:t xml:space="preserve">All applications that meet the eligibility and minimum requirements will be evaluated and scored by a panel of independent reviewers, who are federal or non-federal experts, each having expertise in a separate area so that the </w:t>
      </w:r>
      <w:r>
        <w:rPr>
          <w:rFonts w:asciiTheme="majorHAnsi" w:eastAsia="Calibri" w:hAnsiTheme="majorHAnsi"/>
        </w:rPr>
        <w:t>panel</w:t>
      </w:r>
      <w:r w:rsidRPr="000D3D94">
        <w:rPr>
          <w:rFonts w:asciiTheme="majorHAnsi" w:eastAsia="Calibri" w:hAnsiTheme="majorHAnsi"/>
        </w:rPr>
        <w:t>, as a whole, cover</w:t>
      </w:r>
      <w:r>
        <w:rPr>
          <w:rFonts w:asciiTheme="majorHAnsi" w:eastAsia="Calibri" w:hAnsiTheme="majorHAnsi"/>
        </w:rPr>
        <w:t>s</w:t>
      </w:r>
      <w:r w:rsidRPr="000D3D94">
        <w:rPr>
          <w:rFonts w:asciiTheme="majorHAnsi" w:eastAsia="Calibri" w:hAnsiTheme="majorHAnsi"/>
        </w:rPr>
        <w:t xml:space="preserve"> the spectrum of activities covered by the applications received.  A panel of reviewers will read and provide comments on the applications using the evaluation criteria provided above.  The panel will then meet to discuss the applications. After discussing a particular application, </w:t>
      </w:r>
      <w:r>
        <w:rPr>
          <w:rFonts w:asciiTheme="majorHAnsi" w:eastAsia="Calibri" w:hAnsiTheme="majorHAnsi"/>
        </w:rPr>
        <w:t>each</w:t>
      </w:r>
      <w:r w:rsidRPr="000D3D94">
        <w:rPr>
          <w:rFonts w:asciiTheme="majorHAnsi" w:eastAsia="Calibri" w:hAnsiTheme="majorHAnsi"/>
        </w:rPr>
        <w:t xml:space="preserve"> </w:t>
      </w:r>
      <w:r>
        <w:rPr>
          <w:rFonts w:asciiTheme="majorHAnsi" w:eastAsia="Calibri" w:hAnsiTheme="majorHAnsi"/>
        </w:rPr>
        <w:t>panelist,</w:t>
      </w:r>
      <w:r w:rsidRPr="000D3D94">
        <w:rPr>
          <w:rFonts w:asciiTheme="majorHAnsi" w:eastAsia="Calibri" w:hAnsiTheme="majorHAnsi"/>
        </w:rPr>
        <w:t xml:space="preserve"> </w:t>
      </w:r>
      <w:r>
        <w:rPr>
          <w:rFonts w:asciiTheme="majorHAnsi" w:eastAsia="Calibri" w:hAnsiTheme="majorHAnsi"/>
        </w:rPr>
        <w:t>with the benefit of</w:t>
      </w:r>
      <w:r w:rsidRPr="000D3D94">
        <w:rPr>
          <w:rFonts w:asciiTheme="majorHAnsi" w:eastAsia="Calibri" w:hAnsiTheme="majorHAnsi"/>
        </w:rPr>
        <w:t xml:space="preserve"> the panel</w:t>
      </w:r>
      <w:r>
        <w:rPr>
          <w:rFonts w:asciiTheme="majorHAnsi" w:eastAsia="Calibri" w:hAnsiTheme="majorHAnsi"/>
        </w:rPr>
        <w:t xml:space="preserve"> deliberations,</w:t>
      </w:r>
      <w:r w:rsidRPr="000D3D94">
        <w:rPr>
          <w:rFonts w:asciiTheme="majorHAnsi" w:eastAsia="Calibri" w:hAnsiTheme="majorHAnsi"/>
        </w:rPr>
        <w:t xml:space="preserve"> </w:t>
      </w:r>
      <w:r>
        <w:rPr>
          <w:rFonts w:asciiTheme="majorHAnsi" w:eastAsia="Calibri" w:hAnsiTheme="majorHAnsi"/>
        </w:rPr>
        <w:t xml:space="preserve">will </w:t>
      </w:r>
      <w:r w:rsidRPr="000D3D94">
        <w:rPr>
          <w:rFonts w:asciiTheme="majorHAnsi" w:eastAsia="Calibri" w:hAnsiTheme="majorHAnsi"/>
        </w:rPr>
        <w:t>score the application</w:t>
      </w:r>
      <w:r>
        <w:rPr>
          <w:rFonts w:asciiTheme="majorHAnsi" w:eastAsia="Calibri" w:hAnsiTheme="majorHAnsi"/>
        </w:rPr>
        <w:t>,</w:t>
      </w:r>
      <w:r w:rsidRPr="000D3D94">
        <w:rPr>
          <w:rFonts w:asciiTheme="majorHAnsi" w:eastAsia="Calibri" w:hAnsiTheme="majorHAnsi"/>
        </w:rPr>
        <w:t xml:space="preserve"> and a summary of their comments</w:t>
      </w:r>
      <w:r>
        <w:rPr>
          <w:rFonts w:asciiTheme="majorHAnsi" w:eastAsia="Calibri" w:hAnsiTheme="majorHAnsi"/>
        </w:rPr>
        <w:t xml:space="preserve"> will be compiled</w:t>
      </w:r>
      <w:r w:rsidRPr="000D3D94">
        <w:rPr>
          <w:rFonts w:asciiTheme="majorHAnsi" w:eastAsia="Calibri" w:hAnsiTheme="majorHAnsi"/>
        </w:rPr>
        <w:t xml:space="preserve">. </w:t>
      </w:r>
      <w:bookmarkStart w:id="2" w:name="_Hlk58320509"/>
      <w:r w:rsidRPr="000D3D94">
        <w:rPr>
          <w:rFonts w:asciiTheme="majorHAnsi" w:hAnsiTheme="majorHAnsi"/>
          <w:bCs/>
        </w:rPr>
        <w:t>Each Full Proposal Review Panel member will rate each of these criteria on a 5-point scale:</w:t>
      </w:r>
      <w:r w:rsidRPr="000D3D94">
        <w:rPr>
          <w:rFonts w:asciiTheme="majorHAnsi" w:hAnsiTheme="majorHAnsi"/>
        </w:rPr>
        <w:t xml:space="preserve"> </w:t>
      </w:r>
      <w:r w:rsidRPr="000D3D94">
        <w:rPr>
          <w:rFonts w:asciiTheme="majorHAnsi" w:hAnsiTheme="majorHAnsi"/>
          <w:bCs/>
        </w:rPr>
        <w:t>Very Low (1), Low (2), Moderate (3), High (4), Very High (5).</w:t>
      </w:r>
    </w:p>
    <w:p w14:paraId="1844AB1D" w14:textId="77777777" w:rsidR="00C76DFC" w:rsidRPr="000D3D94" w:rsidRDefault="00C76DFC" w:rsidP="0078547C">
      <w:pPr>
        <w:widowControl w:val="0"/>
        <w:rPr>
          <w:rFonts w:asciiTheme="majorHAnsi" w:hAnsiTheme="majorHAnsi"/>
          <w:bCs/>
        </w:rPr>
      </w:pPr>
    </w:p>
    <w:p w14:paraId="614636BE" w14:textId="77777777" w:rsidR="0078547C" w:rsidRPr="005922AA" w:rsidRDefault="0078547C" w:rsidP="0078547C">
      <w:r w:rsidRPr="000D3D94">
        <w:rPr>
          <w:rFonts w:asciiTheme="majorHAnsi" w:hAnsiTheme="majorHAnsi"/>
          <w:bCs/>
        </w:rPr>
        <w:t>“Low” or “Very Low” indicates proposals that should not</w:t>
      </w:r>
      <w:r>
        <w:rPr>
          <w:rFonts w:asciiTheme="majorHAnsi" w:hAnsiTheme="majorHAnsi"/>
          <w:bCs/>
        </w:rPr>
        <w:t xml:space="preserve"> be recommended</w:t>
      </w:r>
      <w:r w:rsidRPr="000D3D94">
        <w:rPr>
          <w:rFonts w:asciiTheme="majorHAnsi" w:hAnsiTheme="majorHAnsi"/>
          <w:bCs/>
        </w:rPr>
        <w:t xml:space="preserve"> </w:t>
      </w:r>
      <w:r>
        <w:rPr>
          <w:rFonts w:asciiTheme="majorHAnsi" w:hAnsiTheme="majorHAnsi"/>
          <w:bCs/>
        </w:rPr>
        <w:t>for funding consideration</w:t>
      </w:r>
      <w:r w:rsidRPr="000D3D94">
        <w:rPr>
          <w:rFonts w:asciiTheme="majorHAnsi" w:hAnsiTheme="majorHAnsi"/>
          <w:bCs/>
        </w:rPr>
        <w:t>.  A rating of “High” or “Very High” indicates proposals that should</w:t>
      </w:r>
      <w:r>
        <w:rPr>
          <w:rFonts w:asciiTheme="majorHAnsi" w:hAnsiTheme="majorHAnsi"/>
          <w:bCs/>
        </w:rPr>
        <w:t xml:space="preserve"> be recommended</w:t>
      </w:r>
      <w:r w:rsidRPr="000D3D94">
        <w:rPr>
          <w:rFonts w:asciiTheme="majorHAnsi" w:hAnsiTheme="majorHAnsi"/>
          <w:bCs/>
        </w:rPr>
        <w:t xml:space="preserve"> </w:t>
      </w:r>
      <w:r>
        <w:rPr>
          <w:rFonts w:asciiTheme="majorHAnsi" w:hAnsiTheme="majorHAnsi"/>
          <w:bCs/>
        </w:rPr>
        <w:t>for funding consideration</w:t>
      </w:r>
      <w:r w:rsidRPr="000D3D94">
        <w:rPr>
          <w:rFonts w:asciiTheme="majorHAnsi" w:hAnsiTheme="majorHAnsi"/>
          <w:bCs/>
        </w:rPr>
        <w:t xml:space="preserve">.  </w:t>
      </w:r>
      <w:bookmarkEnd w:id="2"/>
      <w:r w:rsidRPr="000D3D94">
        <w:rPr>
          <w:rFonts w:asciiTheme="majorHAnsi" w:hAnsiTheme="majorHAnsi"/>
          <w:bCs/>
        </w:rPr>
        <w:t>These assessment scores will be summed into an indicator of Overall Priority</w:t>
      </w:r>
      <w:r>
        <w:rPr>
          <w:rFonts w:asciiTheme="majorHAnsi" w:hAnsiTheme="majorHAnsi"/>
          <w:bCs/>
        </w:rPr>
        <w:t xml:space="preserve"> score</w:t>
      </w:r>
      <w:r w:rsidRPr="000D3D94">
        <w:rPr>
          <w:rFonts w:asciiTheme="majorHAnsi" w:hAnsiTheme="majorHAnsi"/>
          <w:bCs/>
        </w:rPr>
        <w:t xml:space="preserve">.  These </w:t>
      </w:r>
      <w:r>
        <w:rPr>
          <w:rFonts w:asciiTheme="majorHAnsi" w:hAnsiTheme="majorHAnsi"/>
          <w:bCs/>
        </w:rPr>
        <w:t xml:space="preserve">Overall Priority </w:t>
      </w:r>
      <w:r w:rsidRPr="000D3D94">
        <w:rPr>
          <w:rFonts w:asciiTheme="majorHAnsi" w:hAnsiTheme="majorHAnsi"/>
          <w:bCs/>
        </w:rPr>
        <w:t xml:space="preserve">scores will be averaged over all members of the Panel and </w:t>
      </w:r>
      <w:r>
        <w:rPr>
          <w:rFonts w:asciiTheme="majorHAnsi" w:hAnsiTheme="majorHAnsi"/>
          <w:bCs/>
        </w:rPr>
        <w:t xml:space="preserve">the proposals will be </w:t>
      </w:r>
      <w:r w:rsidRPr="000D3D94">
        <w:rPr>
          <w:rFonts w:asciiTheme="majorHAnsi" w:hAnsiTheme="majorHAnsi"/>
          <w:bCs/>
        </w:rPr>
        <w:t xml:space="preserve">ranked.  </w:t>
      </w:r>
      <w:r w:rsidRPr="00384309">
        <w:rPr>
          <w:rFonts w:ascii="Calibri" w:hAnsi="Calibri" w:cs="Calibri"/>
          <w:color w:val="000000"/>
        </w:rPr>
        <w:t>The Full Proposal Technical Review Panel will also discuss and determine whether, regardless of ranking and available funding, proposed projects are fundable, or not, as written.</w:t>
      </w:r>
      <w:r>
        <w:t xml:space="preserve"> </w:t>
      </w:r>
      <w:r w:rsidRPr="000D3D94">
        <w:rPr>
          <w:rFonts w:asciiTheme="majorHAnsi" w:eastAsia="Calibri" w:hAnsiTheme="majorHAnsi"/>
        </w:rPr>
        <w:t xml:space="preserve">The panel will give no consensus advice. Sea Grant staff that serve as ex officio members of the Full Proposal Review Panel (Director, Associate Director, Research Coordinator) will neither vote nor score applications as part of the review process.  </w:t>
      </w:r>
    </w:p>
    <w:p w14:paraId="5DAF0FBB" w14:textId="77777777" w:rsidR="0078547C" w:rsidRPr="000D3D94" w:rsidRDefault="0078547C" w:rsidP="0078547C">
      <w:pPr>
        <w:rPr>
          <w:rFonts w:asciiTheme="majorHAnsi" w:eastAsia="Calibri" w:hAnsiTheme="majorHAnsi"/>
        </w:rPr>
      </w:pPr>
    </w:p>
    <w:p w14:paraId="4B45F402" w14:textId="77777777" w:rsidR="0011578C" w:rsidRPr="0011578C" w:rsidRDefault="0011578C" w:rsidP="0011578C">
      <w:pPr>
        <w:widowControl w:val="0"/>
        <w:outlineLvl w:val="0"/>
        <w:rPr>
          <w:rFonts w:ascii="Calibri" w:hAnsi="Calibri"/>
          <w:color w:val="000000"/>
        </w:rPr>
      </w:pPr>
      <w:r w:rsidRPr="0011578C">
        <w:rPr>
          <w:rFonts w:ascii="Calibri" w:hAnsi="Calibri"/>
          <w:color w:val="000000"/>
        </w:rPr>
        <w:t xml:space="preserve">The CTSG Management Team will recommend applications for funding in the rank order unless an application is justified to be selected out of rank order based upon one or more of the following </w:t>
      </w:r>
      <w:r w:rsidRPr="0011578C">
        <w:rPr>
          <w:rFonts w:ascii="Calibri" w:hAnsi="Calibri"/>
          <w:b/>
          <w:bCs/>
          <w:color w:val="000000"/>
        </w:rPr>
        <w:t>selection criteria</w:t>
      </w:r>
      <w:r w:rsidRPr="0011578C">
        <w:rPr>
          <w:rFonts w:ascii="Calibri" w:hAnsi="Calibri"/>
          <w:color w:val="000000"/>
        </w:rPr>
        <w:t>: 1. Availability of funding; 2.</w:t>
      </w:r>
      <w:r w:rsidRPr="0011578C">
        <w:rPr>
          <w:rFonts w:ascii="Calibri" w:hAnsi="Calibri"/>
        </w:rPr>
        <w:t xml:space="preserve"> While CTSG will consider multiple pre-proposals from the same lead PI in a given competition, no more than one proposal from a given lead PI will be funded in a given competition; </w:t>
      </w:r>
      <w:r w:rsidRPr="0011578C">
        <w:rPr>
          <w:rFonts w:ascii="Calibri" w:hAnsi="Calibri"/>
          <w:color w:val="000000"/>
        </w:rPr>
        <w:t xml:space="preserve">3. Whether this project duplicates other projects funded or considered for funding by other programs; 4. Applicant's prior award performance. In its letter of intent, CTSG will </w:t>
      </w:r>
      <w:r w:rsidRPr="0011578C">
        <w:rPr>
          <w:rFonts w:ascii="Calibri" w:hAnsi="Calibri" w:cs="Calibri"/>
          <w:color w:val="000000"/>
        </w:rPr>
        <w:t xml:space="preserve">convey whether, regardless of ranking and available funding, the proposed projects are fundable, or not, as written. </w:t>
      </w:r>
    </w:p>
    <w:p w14:paraId="22DB7476" w14:textId="77777777" w:rsidR="0078547C" w:rsidRPr="0078547C" w:rsidRDefault="0078547C" w:rsidP="0078547C">
      <w:pPr>
        <w:widowControl w:val="0"/>
        <w:outlineLvl w:val="0"/>
        <w:rPr>
          <w:rFonts w:ascii="Calibri" w:hAnsi="Calibri"/>
          <w:b/>
        </w:rPr>
      </w:pPr>
    </w:p>
    <w:p w14:paraId="69676FA6" w14:textId="77777777" w:rsidR="00855E79" w:rsidRPr="00855E79" w:rsidRDefault="00855E79" w:rsidP="00855E79">
      <w:pPr>
        <w:widowControl w:val="0"/>
        <w:outlineLvl w:val="0"/>
        <w:rPr>
          <w:rFonts w:ascii="Calibri" w:hAnsi="Calibri"/>
          <w:b/>
        </w:rPr>
      </w:pPr>
      <w:r w:rsidRPr="00855E79">
        <w:rPr>
          <w:rFonts w:ascii="Calibri" w:hAnsi="Calibri"/>
          <w:b/>
        </w:rPr>
        <w:t>Proposal Review Timeline:</w:t>
      </w:r>
    </w:p>
    <w:p w14:paraId="099B6FE3" w14:textId="77777777" w:rsidR="00855E79" w:rsidRPr="00855E79" w:rsidRDefault="00855E79" w:rsidP="00855E79">
      <w:pPr>
        <w:widowControl w:val="0"/>
        <w:outlineLvl w:val="0"/>
        <w:rPr>
          <w:rFonts w:ascii="Calibri" w:hAnsi="Calibri"/>
          <w:bCs/>
        </w:rPr>
      </w:pPr>
      <w:r w:rsidRPr="00855E79">
        <w:rPr>
          <w:rFonts w:ascii="Calibri" w:hAnsi="Calibri"/>
          <w:bCs/>
        </w:rPr>
        <w:t>May 17, 2023</w:t>
      </w:r>
      <w:r w:rsidRPr="00855E79">
        <w:rPr>
          <w:rFonts w:ascii="Calibri" w:hAnsi="Calibri"/>
          <w:bCs/>
        </w:rPr>
        <w:tab/>
      </w:r>
      <w:r w:rsidRPr="00855E79">
        <w:rPr>
          <w:rFonts w:ascii="Calibri" w:hAnsi="Calibri"/>
          <w:bCs/>
        </w:rPr>
        <w:tab/>
        <w:t>Full proposal submission deadline</w:t>
      </w:r>
    </w:p>
    <w:p w14:paraId="2B2016C8" w14:textId="77777777" w:rsidR="00855E79" w:rsidRPr="00855E79" w:rsidRDefault="00855E79" w:rsidP="00855E79">
      <w:pPr>
        <w:widowControl w:val="0"/>
        <w:outlineLvl w:val="0"/>
        <w:rPr>
          <w:rFonts w:ascii="Calibri" w:hAnsi="Calibri"/>
          <w:bCs/>
        </w:rPr>
      </w:pPr>
      <w:r w:rsidRPr="00855E79">
        <w:rPr>
          <w:rFonts w:ascii="Calibri" w:hAnsi="Calibri"/>
          <w:bCs/>
        </w:rPr>
        <w:t>July 7, 2023</w:t>
      </w:r>
      <w:r w:rsidRPr="00855E79">
        <w:rPr>
          <w:rFonts w:ascii="Calibri" w:hAnsi="Calibri"/>
          <w:bCs/>
        </w:rPr>
        <w:tab/>
        <w:t xml:space="preserve"> </w:t>
      </w:r>
      <w:r w:rsidRPr="00855E79">
        <w:rPr>
          <w:rFonts w:ascii="Calibri" w:hAnsi="Calibri"/>
          <w:bCs/>
        </w:rPr>
        <w:tab/>
        <w:t>Blinded peer reviews sent to PIs for feedback</w:t>
      </w:r>
    </w:p>
    <w:p w14:paraId="0916BCCB" w14:textId="77777777" w:rsidR="00855E79" w:rsidRPr="00855E79" w:rsidRDefault="00855E79" w:rsidP="00855E79">
      <w:pPr>
        <w:widowControl w:val="0"/>
        <w:outlineLvl w:val="0"/>
        <w:rPr>
          <w:rFonts w:ascii="Calibri" w:hAnsi="Calibri"/>
          <w:bCs/>
        </w:rPr>
      </w:pPr>
      <w:r w:rsidRPr="00855E79">
        <w:rPr>
          <w:rFonts w:ascii="Calibri" w:hAnsi="Calibri"/>
          <w:bCs/>
        </w:rPr>
        <w:t>July 21, 2023</w:t>
      </w:r>
      <w:r w:rsidRPr="00855E79">
        <w:rPr>
          <w:rFonts w:ascii="Calibri" w:hAnsi="Calibri"/>
          <w:bCs/>
        </w:rPr>
        <w:tab/>
      </w:r>
      <w:r w:rsidRPr="00855E79">
        <w:rPr>
          <w:rFonts w:ascii="Calibri" w:hAnsi="Calibri"/>
          <w:bCs/>
        </w:rPr>
        <w:tab/>
        <w:t xml:space="preserve">PI rebuttal letter submission deadline </w:t>
      </w:r>
    </w:p>
    <w:p w14:paraId="48556BD2" w14:textId="77777777" w:rsidR="00855E79" w:rsidRPr="00855E79" w:rsidRDefault="00855E79" w:rsidP="00855E79">
      <w:pPr>
        <w:widowControl w:val="0"/>
        <w:outlineLvl w:val="0"/>
        <w:rPr>
          <w:rFonts w:ascii="Calibri" w:hAnsi="Calibri"/>
          <w:bCs/>
        </w:rPr>
      </w:pPr>
      <w:r w:rsidRPr="00855E79">
        <w:rPr>
          <w:rFonts w:ascii="Calibri" w:hAnsi="Calibri"/>
          <w:bCs/>
        </w:rPr>
        <w:t>September 15, 2023</w:t>
      </w:r>
      <w:r w:rsidRPr="00855E79">
        <w:rPr>
          <w:rFonts w:ascii="Calibri" w:hAnsi="Calibri"/>
          <w:bCs/>
        </w:rPr>
        <w:tab/>
        <w:t>Notification of funding decision sent to PIs</w:t>
      </w:r>
    </w:p>
    <w:p w14:paraId="10163A59" w14:textId="77777777" w:rsidR="00855E79" w:rsidRPr="00855E79" w:rsidRDefault="00855E79" w:rsidP="00855E79">
      <w:pPr>
        <w:widowControl w:val="0"/>
        <w:outlineLvl w:val="0"/>
        <w:rPr>
          <w:rFonts w:ascii="Calibri" w:hAnsi="Calibri"/>
          <w:bCs/>
        </w:rPr>
      </w:pPr>
      <w:r w:rsidRPr="00855E79">
        <w:rPr>
          <w:rFonts w:ascii="Calibri" w:hAnsi="Calibri"/>
          <w:bCs/>
        </w:rPr>
        <w:t xml:space="preserve">September 22, 2023 </w:t>
      </w:r>
      <w:r w:rsidRPr="00855E79">
        <w:rPr>
          <w:rFonts w:ascii="Calibri" w:hAnsi="Calibri"/>
          <w:bCs/>
        </w:rPr>
        <w:tab/>
        <w:t>Final adjusted proposals due in program office</w:t>
      </w:r>
    </w:p>
    <w:p w14:paraId="3FC920C1" w14:textId="77777777" w:rsidR="00855E79" w:rsidRPr="00855E79" w:rsidRDefault="00855E79" w:rsidP="00855E79">
      <w:pPr>
        <w:widowControl w:val="0"/>
        <w:outlineLvl w:val="0"/>
        <w:rPr>
          <w:rFonts w:ascii="Calibri" w:hAnsi="Calibri"/>
          <w:bCs/>
        </w:rPr>
      </w:pPr>
      <w:r w:rsidRPr="00855E79">
        <w:rPr>
          <w:rFonts w:ascii="Calibri" w:hAnsi="Calibri"/>
          <w:bCs/>
        </w:rPr>
        <w:t>February 1, 2024</w:t>
      </w:r>
      <w:r w:rsidRPr="00855E79">
        <w:rPr>
          <w:rFonts w:ascii="Calibri" w:hAnsi="Calibri"/>
          <w:bCs/>
        </w:rPr>
        <w:tab/>
        <w:t>Project initiation (subject to the availability of funds)</w:t>
      </w:r>
    </w:p>
    <w:p w14:paraId="02E9CDC1" w14:textId="77777777" w:rsidR="0078547C" w:rsidRPr="000D3D94" w:rsidRDefault="0078547C" w:rsidP="0078547C">
      <w:pPr>
        <w:rPr>
          <w:rFonts w:asciiTheme="majorHAnsi" w:eastAsia="Calibri" w:hAnsiTheme="majorHAnsi"/>
        </w:rPr>
      </w:pPr>
    </w:p>
    <w:p w14:paraId="3FD1A6A9" w14:textId="77777777" w:rsidR="0078547C" w:rsidRPr="0078547C" w:rsidRDefault="0078547C" w:rsidP="0078547C">
      <w:pPr>
        <w:widowControl w:val="0"/>
        <w:outlineLvl w:val="0"/>
        <w:rPr>
          <w:rFonts w:ascii="Calibri" w:hAnsi="Calibri"/>
          <w:b/>
        </w:rPr>
      </w:pPr>
      <w:r w:rsidRPr="0078547C">
        <w:rPr>
          <w:rFonts w:ascii="Calibri" w:hAnsi="Calibri"/>
          <w:b/>
        </w:rPr>
        <w:t>FOR MORE INFORMATION</w:t>
      </w:r>
    </w:p>
    <w:p w14:paraId="61665DD2" w14:textId="5941230B" w:rsidR="00F1414D" w:rsidRPr="0078547C" w:rsidRDefault="0078547C" w:rsidP="00F1414D">
      <w:pPr>
        <w:outlineLvl w:val="0"/>
        <w:rPr>
          <w:rFonts w:ascii="Calibri" w:hAnsi="Calibri"/>
          <w:b/>
        </w:rPr>
      </w:pPr>
      <w:r w:rsidRPr="0078547C">
        <w:rPr>
          <w:rFonts w:ascii="Calibri" w:hAnsi="Calibri"/>
          <w:b/>
        </w:rPr>
        <w:t xml:space="preserve">See </w:t>
      </w:r>
      <w:hyperlink r:id="rId20" w:history="1">
        <w:r w:rsidRPr="0078547C">
          <w:rPr>
            <w:rFonts w:ascii="Calibri" w:hAnsi="Calibri"/>
            <w:b/>
            <w:color w:val="0000FF"/>
            <w:u w:val="single"/>
          </w:rPr>
          <w:t>https://seagrant.uconn.edu/funding/grants/</w:t>
        </w:r>
      </w:hyperlink>
      <w:r w:rsidRPr="0078547C">
        <w:rPr>
          <w:rFonts w:ascii="Calibri" w:hAnsi="Calibri"/>
          <w:b/>
        </w:rPr>
        <w:t>, or</w:t>
      </w:r>
      <w:r w:rsidR="00F1414D">
        <w:rPr>
          <w:rFonts w:ascii="Calibri" w:hAnsi="Calibri"/>
          <w:b/>
        </w:rPr>
        <w:t xml:space="preserve"> for</w:t>
      </w:r>
      <w:r w:rsidR="00F1414D" w:rsidRPr="00F1414D">
        <w:rPr>
          <w:rFonts w:ascii="Calibri" w:hAnsi="Calibri"/>
          <w:b/>
        </w:rPr>
        <w:t xml:space="preserve"> </w:t>
      </w:r>
      <w:r w:rsidR="00F1414D">
        <w:rPr>
          <w:rFonts w:ascii="Calibri" w:hAnsi="Calibri"/>
          <w:b/>
        </w:rPr>
        <w:t>q</w:t>
      </w:r>
      <w:r w:rsidR="00F1414D" w:rsidRPr="0078547C">
        <w:rPr>
          <w:rFonts w:ascii="Calibri" w:hAnsi="Calibri"/>
          <w:b/>
        </w:rPr>
        <w:t>uestions regarding eligibility or submission requirements</w:t>
      </w:r>
      <w:r w:rsidR="00F1414D">
        <w:rPr>
          <w:rFonts w:ascii="Calibri" w:hAnsi="Calibri"/>
          <w:b/>
        </w:rPr>
        <w:t xml:space="preserve"> contact</w:t>
      </w:r>
      <w:r w:rsidR="00F1414D" w:rsidRPr="0078547C">
        <w:rPr>
          <w:rFonts w:ascii="Calibri" w:hAnsi="Calibri"/>
          <w:b/>
        </w:rPr>
        <w:t>:</w:t>
      </w:r>
    </w:p>
    <w:p w14:paraId="72842358" w14:textId="77777777" w:rsidR="0078547C" w:rsidRPr="0078547C" w:rsidRDefault="0078547C" w:rsidP="0078547C">
      <w:pPr>
        <w:outlineLvl w:val="0"/>
        <w:rPr>
          <w:rFonts w:ascii="Calibri" w:hAnsi="Calibri"/>
        </w:rPr>
      </w:pPr>
      <w:r w:rsidRPr="0078547C">
        <w:rPr>
          <w:rFonts w:ascii="Calibri" w:hAnsi="Calibri"/>
        </w:rPr>
        <w:t>Dr. Syma A. Ebbin, Research Coordinator</w:t>
      </w:r>
    </w:p>
    <w:p w14:paraId="524CE9CB" w14:textId="77777777" w:rsidR="0078547C" w:rsidRPr="0078547C" w:rsidRDefault="0078547C" w:rsidP="0078547C">
      <w:pPr>
        <w:rPr>
          <w:rFonts w:ascii="Calibri" w:hAnsi="Calibri"/>
        </w:rPr>
      </w:pPr>
      <w:r w:rsidRPr="0078547C">
        <w:rPr>
          <w:rFonts w:ascii="Calibri" w:hAnsi="Calibri"/>
        </w:rPr>
        <w:t>Connecticut Sea Grant College Program</w:t>
      </w:r>
    </w:p>
    <w:p w14:paraId="6BB1F047" w14:textId="77777777" w:rsidR="0078547C" w:rsidRPr="0078547C" w:rsidRDefault="0078547C" w:rsidP="0078547C">
      <w:pPr>
        <w:rPr>
          <w:rFonts w:ascii="Calibri" w:hAnsi="Calibri"/>
        </w:rPr>
      </w:pPr>
      <w:r w:rsidRPr="0078547C">
        <w:rPr>
          <w:rFonts w:ascii="Calibri" w:hAnsi="Calibri"/>
        </w:rPr>
        <w:t>The University of Connecticut</w:t>
      </w:r>
    </w:p>
    <w:p w14:paraId="245BC456" w14:textId="77777777" w:rsidR="0078547C" w:rsidRPr="0078547C" w:rsidRDefault="0078547C" w:rsidP="0078547C">
      <w:pPr>
        <w:rPr>
          <w:rFonts w:ascii="Calibri" w:hAnsi="Calibri"/>
        </w:rPr>
      </w:pPr>
      <w:r w:rsidRPr="0078547C">
        <w:rPr>
          <w:rFonts w:ascii="Calibri" w:hAnsi="Calibri"/>
        </w:rPr>
        <w:t>1080 Shennecossett Road</w:t>
      </w:r>
    </w:p>
    <w:p w14:paraId="6F87EA7C" w14:textId="77777777" w:rsidR="0078547C" w:rsidRPr="0078547C" w:rsidRDefault="0078547C" w:rsidP="0078547C">
      <w:pPr>
        <w:rPr>
          <w:rFonts w:ascii="Calibri" w:hAnsi="Calibri"/>
        </w:rPr>
      </w:pPr>
      <w:r w:rsidRPr="0078547C">
        <w:rPr>
          <w:rFonts w:ascii="Calibri" w:hAnsi="Calibri"/>
        </w:rPr>
        <w:t>Groton, CT  06340-6048</w:t>
      </w:r>
    </w:p>
    <w:p w14:paraId="4C3B8FAE" w14:textId="77777777" w:rsidR="0078547C" w:rsidRPr="0078547C" w:rsidRDefault="0078547C" w:rsidP="0078547C">
      <w:pPr>
        <w:rPr>
          <w:rFonts w:ascii="Calibri" w:hAnsi="Calibri"/>
        </w:rPr>
      </w:pPr>
      <w:r w:rsidRPr="0078547C">
        <w:rPr>
          <w:rFonts w:ascii="Calibri" w:hAnsi="Calibri"/>
        </w:rPr>
        <w:t xml:space="preserve">E-mail: </w:t>
      </w:r>
      <w:hyperlink r:id="rId21" w:history="1">
        <w:r w:rsidRPr="0078547C">
          <w:rPr>
            <w:rFonts w:ascii="Calibri" w:hAnsi="Calibri"/>
            <w:color w:val="0000FF"/>
            <w:u w:val="single"/>
          </w:rPr>
          <w:t>syma.ebbin@uconn.edu</w:t>
        </w:r>
      </w:hyperlink>
      <w:r w:rsidRPr="0078547C">
        <w:rPr>
          <w:rFonts w:ascii="Calibri" w:hAnsi="Calibri"/>
        </w:rPr>
        <w:t xml:space="preserve"> </w:t>
      </w:r>
    </w:p>
    <w:sectPr w:rsidR="0078547C" w:rsidRPr="0078547C" w:rsidSect="006E12B2">
      <w:footerReference w:type="even" r:id="rId22"/>
      <w:foot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FD686" w14:textId="77777777" w:rsidR="00E83DFD" w:rsidRDefault="00E83DFD">
      <w:r>
        <w:separator/>
      </w:r>
    </w:p>
  </w:endnote>
  <w:endnote w:type="continuationSeparator" w:id="0">
    <w:p w14:paraId="3EEB8996" w14:textId="77777777" w:rsidR="00E83DFD" w:rsidRDefault="00E8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FBFB" w14:textId="77777777" w:rsidR="00D012F9" w:rsidRDefault="00D012F9" w:rsidP="006E12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DBC7AA" w14:textId="77777777" w:rsidR="00D012F9" w:rsidRDefault="00D01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0E7F" w14:textId="77777777" w:rsidR="00D012F9" w:rsidRDefault="00D012F9" w:rsidP="006E12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3D14">
      <w:rPr>
        <w:rStyle w:val="PageNumber"/>
        <w:noProof/>
      </w:rPr>
      <w:t>11</w:t>
    </w:r>
    <w:r>
      <w:rPr>
        <w:rStyle w:val="PageNumber"/>
      </w:rPr>
      <w:fldChar w:fldCharType="end"/>
    </w:r>
  </w:p>
  <w:p w14:paraId="16F6D4EA" w14:textId="77777777" w:rsidR="00D012F9" w:rsidRDefault="00D01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48EC2" w14:textId="77777777" w:rsidR="00E83DFD" w:rsidRDefault="00E83DFD">
      <w:r>
        <w:separator/>
      </w:r>
    </w:p>
  </w:footnote>
  <w:footnote w:type="continuationSeparator" w:id="0">
    <w:p w14:paraId="48C2D602" w14:textId="77777777" w:rsidR="00E83DFD" w:rsidRDefault="00E83DFD">
      <w:r>
        <w:continuationSeparator/>
      </w:r>
    </w:p>
  </w:footnote>
  <w:footnote w:id="1">
    <w:p w14:paraId="4E46C496" w14:textId="77777777" w:rsidR="00D012F9" w:rsidRPr="00CE4EE2" w:rsidRDefault="00D012F9" w:rsidP="006E12B2">
      <w:pPr>
        <w:pStyle w:val="FootnoteText"/>
        <w:rPr>
          <w:rFonts w:asciiTheme="majorHAnsi" w:hAnsiTheme="majorHAnsi"/>
        </w:rPr>
      </w:pPr>
      <w:r w:rsidRPr="00CE4EE2">
        <w:rPr>
          <w:rStyle w:val="FootnoteReference"/>
          <w:rFonts w:asciiTheme="majorHAnsi" w:hAnsiTheme="majorHAnsi"/>
        </w:rPr>
        <w:footnoteRef/>
      </w:r>
      <w:r w:rsidRPr="00CE4EE2">
        <w:rPr>
          <w:rFonts w:asciiTheme="majorHAnsi" w:hAnsiTheme="majorHAnsi"/>
        </w:rPr>
        <w:t xml:space="preserve"> Conflict of interest includes the following:  (1) co-authors on publications within the past five years, including pending publications and submissions; (2) collaborators on grants or projects within the past five years, including current and planned collaborations; (3) thesis or postdoctoral advisees/advisors; (4) persons in your field with whom you have had a consulting/financial arrangement/other conflict-of-interest in the past five years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6CE"/>
    <w:multiLevelType w:val="hybridMultilevel"/>
    <w:tmpl w:val="0D62A350"/>
    <w:lvl w:ilvl="0" w:tplc="CA780F3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9786F"/>
    <w:multiLevelType w:val="hybridMultilevel"/>
    <w:tmpl w:val="370417D4"/>
    <w:lvl w:ilvl="0" w:tplc="6360C91E">
      <w:start w:val="1"/>
      <w:numFmt w:val="decimal"/>
      <w:lvlText w:val="%1."/>
      <w:lvlJc w:val="left"/>
      <w:pPr>
        <w:tabs>
          <w:tab w:val="num" w:pos="360"/>
        </w:tabs>
        <w:ind w:left="360" w:hanging="360"/>
      </w:pPr>
      <w:rPr>
        <w:rFonts w:ascii="Times New Roman" w:eastAsia="Times New Roman" w:hAnsi="Times New Roman" w:cs="Times New Roman"/>
        <w:b/>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0161824"/>
    <w:multiLevelType w:val="hybridMultilevel"/>
    <w:tmpl w:val="B282A6F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26CE5"/>
    <w:multiLevelType w:val="hybridMultilevel"/>
    <w:tmpl w:val="D35268E6"/>
    <w:lvl w:ilvl="0" w:tplc="CA780F30">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E1C04"/>
    <w:multiLevelType w:val="hybridMultilevel"/>
    <w:tmpl w:val="76D64B0E"/>
    <w:lvl w:ilvl="0" w:tplc="CA64ECFE">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4492D10"/>
    <w:multiLevelType w:val="hybridMultilevel"/>
    <w:tmpl w:val="1826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4707E"/>
    <w:multiLevelType w:val="hybridMultilevel"/>
    <w:tmpl w:val="8FB486D2"/>
    <w:lvl w:ilvl="0" w:tplc="1956451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06079"/>
    <w:multiLevelType w:val="hybridMultilevel"/>
    <w:tmpl w:val="A9549DFE"/>
    <w:lvl w:ilvl="0" w:tplc="B76091E2">
      <w:start w:val="1"/>
      <w:numFmt w:val="decimal"/>
      <w:lvlText w:val="%1."/>
      <w:lvlJc w:val="left"/>
      <w:pPr>
        <w:ind w:left="360" w:hanging="360"/>
      </w:pPr>
      <w:rPr>
        <w:rFonts w:asciiTheme="majorHAnsi" w:eastAsia="Times New Roman" w:hAnsiTheme="majorHAns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BA31EF"/>
    <w:multiLevelType w:val="hybridMultilevel"/>
    <w:tmpl w:val="2BCCA18C"/>
    <w:lvl w:ilvl="0" w:tplc="E1981E70">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7578C"/>
    <w:multiLevelType w:val="hybridMultilevel"/>
    <w:tmpl w:val="996C3964"/>
    <w:lvl w:ilvl="0" w:tplc="6F0EDC2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A6406"/>
    <w:multiLevelType w:val="hybridMultilevel"/>
    <w:tmpl w:val="114E4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3F6379"/>
    <w:multiLevelType w:val="hybridMultilevel"/>
    <w:tmpl w:val="083C4876"/>
    <w:lvl w:ilvl="0" w:tplc="CA780F30">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814294"/>
    <w:multiLevelType w:val="hybridMultilevel"/>
    <w:tmpl w:val="E70C66B2"/>
    <w:lvl w:ilvl="0" w:tplc="04090017">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3" w15:restartNumberingAfterBreak="0">
    <w:nsid w:val="42C01389"/>
    <w:multiLevelType w:val="hybridMultilevel"/>
    <w:tmpl w:val="3EBC24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6C441A"/>
    <w:multiLevelType w:val="hybridMultilevel"/>
    <w:tmpl w:val="ACC4579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A3C03"/>
    <w:multiLevelType w:val="multilevel"/>
    <w:tmpl w:val="0F32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2C14C5"/>
    <w:multiLevelType w:val="hybridMultilevel"/>
    <w:tmpl w:val="E8243978"/>
    <w:lvl w:ilvl="0" w:tplc="6F0EDC2A">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B52A41"/>
    <w:multiLevelType w:val="hybridMultilevel"/>
    <w:tmpl w:val="BACC9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C6DEF"/>
    <w:multiLevelType w:val="hybridMultilevel"/>
    <w:tmpl w:val="FD4005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B366A4"/>
    <w:multiLevelType w:val="hybridMultilevel"/>
    <w:tmpl w:val="F110B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9A9"/>
    <w:multiLevelType w:val="hybridMultilevel"/>
    <w:tmpl w:val="D696C7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6FD7F1B"/>
    <w:multiLevelType w:val="hybridMultilevel"/>
    <w:tmpl w:val="4A9C977E"/>
    <w:lvl w:ilvl="0" w:tplc="F17A9B2A">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156BD0"/>
    <w:multiLevelType w:val="hybridMultilevel"/>
    <w:tmpl w:val="BC36D810"/>
    <w:lvl w:ilvl="0" w:tplc="FFFFFFF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62632B"/>
    <w:multiLevelType w:val="hybridMultilevel"/>
    <w:tmpl w:val="65607F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99B3267"/>
    <w:multiLevelType w:val="hybridMultilevel"/>
    <w:tmpl w:val="BAB42E52"/>
    <w:lvl w:ilvl="0" w:tplc="359E744E">
      <w:start w:val="1"/>
      <w:numFmt w:val="decimal"/>
      <w:lvlText w:val="%1."/>
      <w:lvlJc w:val="left"/>
      <w:pPr>
        <w:ind w:left="720" w:hanging="360"/>
      </w:pPr>
      <w:rPr>
        <w:rFonts w:ascii="Times New Roman" w:hAnsi="Times New Roman" w:cs="Tahom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D2153"/>
    <w:multiLevelType w:val="hybridMultilevel"/>
    <w:tmpl w:val="96FA6F9E"/>
    <w:lvl w:ilvl="0" w:tplc="CA780F3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C727A9"/>
    <w:multiLevelType w:val="hybridMultilevel"/>
    <w:tmpl w:val="018009F4"/>
    <w:lvl w:ilvl="0" w:tplc="A7BC794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CBF0047"/>
    <w:multiLevelType w:val="multilevel"/>
    <w:tmpl w:val="BACC9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891233">
    <w:abstractNumId w:val="10"/>
  </w:num>
  <w:num w:numId="2" w16cid:durableId="991101979">
    <w:abstractNumId w:val="20"/>
  </w:num>
  <w:num w:numId="3" w16cid:durableId="1926458440">
    <w:abstractNumId w:val="9"/>
  </w:num>
  <w:num w:numId="4" w16cid:durableId="874004180">
    <w:abstractNumId w:val="13"/>
  </w:num>
  <w:num w:numId="5" w16cid:durableId="9186844">
    <w:abstractNumId w:val="16"/>
  </w:num>
  <w:num w:numId="6" w16cid:durableId="436751553">
    <w:abstractNumId w:val="22"/>
  </w:num>
  <w:num w:numId="7" w16cid:durableId="1558122304">
    <w:abstractNumId w:val="4"/>
  </w:num>
  <w:num w:numId="8" w16cid:durableId="1617444162">
    <w:abstractNumId w:val="18"/>
  </w:num>
  <w:num w:numId="9" w16cid:durableId="440225389">
    <w:abstractNumId w:val="7"/>
  </w:num>
  <w:num w:numId="10" w16cid:durableId="1879850747">
    <w:abstractNumId w:val="5"/>
  </w:num>
  <w:num w:numId="11" w16cid:durableId="1484008631">
    <w:abstractNumId w:val="6"/>
  </w:num>
  <w:num w:numId="12" w16cid:durableId="1141575416">
    <w:abstractNumId w:val="23"/>
  </w:num>
  <w:num w:numId="13" w16cid:durableId="292105924">
    <w:abstractNumId w:val="26"/>
  </w:num>
  <w:num w:numId="14" w16cid:durableId="237911219">
    <w:abstractNumId w:val="24"/>
  </w:num>
  <w:num w:numId="15" w16cid:durableId="380593887">
    <w:abstractNumId w:val="1"/>
  </w:num>
  <w:num w:numId="16" w16cid:durableId="1845827455">
    <w:abstractNumId w:val="17"/>
  </w:num>
  <w:num w:numId="17" w16cid:durableId="1924412692">
    <w:abstractNumId w:val="27"/>
  </w:num>
  <w:num w:numId="18" w16cid:durableId="1935939279">
    <w:abstractNumId w:val="12"/>
  </w:num>
  <w:num w:numId="19" w16cid:durableId="1405565814">
    <w:abstractNumId w:val="2"/>
  </w:num>
  <w:num w:numId="20" w16cid:durableId="1190753434">
    <w:abstractNumId w:val="8"/>
  </w:num>
  <w:num w:numId="21" w16cid:durableId="1219971511">
    <w:abstractNumId w:val="21"/>
  </w:num>
  <w:num w:numId="22" w16cid:durableId="243759159">
    <w:abstractNumId w:val="14"/>
  </w:num>
  <w:num w:numId="23" w16cid:durableId="727191015">
    <w:abstractNumId w:val="15"/>
  </w:num>
  <w:num w:numId="24" w16cid:durableId="320040811">
    <w:abstractNumId w:val="19"/>
  </w:num>
  <w:num w:numId="25" w16cid:durableId="1901165015">
    <w:abstractNumId w:val="3"/>
  </w:num>
  <w:num w:numId="26" w16cid:durableId="2135129826">
    <w:abstractNumId w:val="0"/>
  </w:num>
  <w:num w:numId="27" w16cid:durableId="2054041215">
    <w:abstractNumId w:val="25"/>
  </w:num>
  <w:num w:numId="28" w16cid:durableId="18232311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5E1"/>
    <w:rsid w:val="00010F59"/>
    <w:rsid w:val="000424D2"/>
    <w:rsid w:val="00042B37"/>
    <w:rsid w:val="00042FB7"/>
    <w:rsid w:val="0006551D"/>
    <w:rsid w:val="00066F9E"/>
    <w:rsid w:val="00071439"/>
    <w:rsid w:val="00086EDD"/>
    <w:rsid w:val="00087FEA"/>
    <w:rsid w:val="00093CA9"/>
    <w:rsid w:val="000A468B"/>
    <w:rsid w:val="000B11E6"/>
    <w:rsid w:val="000E1DA2"/>
    <w:rsid w:val="0011578C"/>
    <w:rsid w:val="00123000"/>
    <w:rsid w:val="001278B2"/>
    <w:rsid w:val="00146E59"/>
    <w:rsid w:val="00153F1D"/>
    <w:rsid w:val="00182C4F"/>
    <w:rsid w:val="0018498D"/>
    <w:rsid w:val="001A70C3"/>
    <w:rsid w:val="001B1CEC"/>
    <w:rsid w:val="001D0EFB"/>
    <w:rsid w:val="001F3EDA"/>
    <w:rsid w:val="0020600A"/>
    <w:rsid w:val="00227F5D"/>
    <w:rsid w:val="0024194D"/>
    <w:rsid w:val="00242AFC"/>
    <w:rsid w:val="00243FB7"/>
    <w:rsid w:val="002617EC"/>
    <w:rsid w:val="00286F0E"/>
    <w:rsid w:val="00295F21"/>
    <w:rsid w:val="00295FD3"/>
    <w:rsid w:val="002A25B4"/>
    <w:rsid w:val="002B0DD4"/>
    <w:rsid w:val="002B4729"/>
    <w:rsid w:val="002C23EF"/>
    <w:rsid w:val="002C6E92"/>
    <w:rsid w:val="002D04BD"/>
    <w:rsid w:val="002E6F41"/>
    <w:rsid w:val="002F1A3A"/>
    <w:rsid w:val="002F28E2"/>
    <w:rsid w:val="003007B9"/>
    <w:rsid w:val="00314205"/>
    <w:rsid w:val="00316CEE"/>
    <w:rsid w:val="00324C73"/>
    <w:rsid w:val="003316C7"/>
    <w:rsid w:val="00352345"/>
    <w:rsid w:val="00357A6A"/>
    <w:rsid w:val="00365711"/>
    <w:rsid w:val="00374D84"/>
    <w:rsid w:val="0037629F"/>
    <w:rsid w:val="003901A1"/>
    <w:rsid w:val="00397A46"/>
    <w:rsid w:val="003A0058"/>
    <w:rsid w:val="003E103E"/>
    <w:rsid w:val="003F18D8"/>
    <w:rsid w:val="003F1ECF"/>
    <w:rsid w:val="003F5FBF"/>
    <w:rsid w:val="003F60FB"/>
    <w:rsid w:val="00404379"/>
    <w:rsid w:val="00421BD5"/>
    <w:rsid w:val="004325C2"/>
    <w:rsid w:val="00435E54"/>
    <w:rsid w:val="00451C49"/>
    <w:rsid w:val="0047526C"/>
    <w:rsid w:val="004805BB"/>
    <w:rsid w:val="00481228"/>
    <w:rsid w:val="0048619F"/>
    <w:rsid w:val="004946B8"/>
    <w:rsid w:val="004E082F"/>
    <w:rsid w:val="004E2863"/>
    <w:rsid w:val="004E50A5"/>
    <w:rsid w:val="004F386E"/>
    <w:rsid w:val="00514578"/>
    <w:rsid w:val="00514A77"/>
    <w:rsid w:val="00517D40"/>
    <w:rsid w:val="00525EC5"/>
    <w:rsid w:val="005416FF"/>
    <w:rsid w:val="0054250C"/>
    <w:rsid w:val="00560402"/>
    <w:rsid w:val="005A4687"/>
    <w:rsid w:val="005C5F33"/>
    <w:rsid w:val="005D3F3B"/>
    <w:rsid w:val="005E1A17"/>
    <w:rsid w:val="005F6A6E"/>
    <w:rsid w:val="0060078B"/>
    <w:rsid w:val="006604F9"/>
    <w:rsid w:val="00664B25"/>
    <w:rsid w:val="00665084"/>
    <w:rsid w:val="00680E43"/>
    <w:rsid w:val="006A43D1"/>
    <w:rsid w:val="006C24CE"/>
    <w:rsid w:val="006C29C3"/>
    <w:rsid w:val="006C3D14"/>
    <w:rsid w:val="006E00AD"/>
    <w:rsid w:val="006E12B2"/>
    <w:rsid w:val="006F0AB4"/>
    <w:rsid w:val="007077E8"/>
    <w:rsid w:val="0074425B"/>
    <w:rsid w:val="00757416"/>
    <w:rsid w:val="00761EF1"/>
    <w:rsid w:val="007820C4"/>
    <w:rsid w:val="00783DD4"/>
    <w:rsid w:val="0078547C"/>
    <w:rsid w:val="00785E33"/>
    <w:rsid w:val="007862AB"/>
    <w:rsid w:val="007A1A83"/>
    <w:rsid w:val="007B1A30"/>
    <w:rsid w:val="007B24C1"/>
    <w:rsid w:val="007B25E1"/>
    <w:rsid w:val="007C0DF7"/>
    <w:rsid w:val="007C6455"/>
    <w:rsid w:val="007E7360"/>
    <w:rsid w:val="007F1D3E"/>
    <w:rsid w:val="00826209"/>
    <w:rsid w:val="008363C6"/>
    <w:rsid w:val="008365E3"/>
    <w:rsid w:val="00854DA9"/>
    <w:rsid w:val="00855E79"/>
    <w:rsid w:val="00865A06"/>
    <w:rsid w:val="00866E19"/>
    <w:rsid w:val="00870518"/>
    <w:rsid w:val="00896955"/>
    <w:rsid w:val="00896DE1"/>
    <w:rsid w:val="008A6309"/>
    <w:rsid w:val="008B42D6"/>
    <w:rsid w:val="008B52A7"/>
    <w:rsid w:val="008D40FA"/>
    <w:rsid w:val="008F5509"/>
    <w:rsid w:val="0090581E"/>
    <w:rsid w:val="00922720"/>
    <w:rsid w:val="00927D24"/>
    <w:rsid w:val="009B38B4"/>
    <w:rsid w:val="009B5F26"/>
    <w:rsid w:val="009F28B5"/>
    <w:rsid w:val="009F59AB"/>
    <w:rsid w:val="009F7740"/>
    <w:rsid w:val="00A26FD6"/>
    <w:rsid w:val="00A55902"/>
    <w:rsid w:val="00A65430"/>
    <w:rsid w:val="00A7360F"/>
    <w:rsid w:val="00A740C6"/>
    <w:rsid w:val="00A81C31"/>
    <w:rsid w:val="00AD14A0"/>
    <w:rsid w:val="00AD2B5F"/>
    <w:rsid w:val="00AD382C"/>
    <w:rsid w:val="00B215BF"/>
    <w:rsid w:val="00B2209B"/>
    <w:rsid w:val="00B54AD9"/>
    <w:rsid w:val="00B84B0A"/>
    <w:rsid w:val="00B86248"/>
    <w:rsid w:val="00B86834"/>
    <w:rsid w:val="00B9100B"/>
    <w:rsid w:val="00B9135C"/>
    <w:rsid w:val="00B976B4"/>
    <w:rsid w:val="00B97A0F"/>
    <w:rsid w:val="00BB6ECA"/>
    <w:rsid w:val="00BC4428"/>
    <w:rsid w:val="00C06138"/>
    <w:rsid w:val="00C20344"/>
    <w:rsid w:val="00C3671F"/>
    <w:rsid w:val="00C43E12"/>
    <w:rsid w:val="00C5354F"/>
    <w:rsid w:val="00C65149"/>
    <w:rsid w:val="00C76DFC"/>
    <w:rsid w:val="00CA3EC7"/>
    <w:rsid w:val="00CA69A9"/>
    <w:rsid w:val="00CC66CA"/>
    <w:rsid w:val="00CC73CE"/>
    <w:rsid w:val="00CE4EE2"/>
    <w:rsid w:val="00CF1AF6"/>
    <w:rsid w:val="00CF37E4"/>
    <w:rsid w:val="00D012F9"/>
    <w:rsid w:val="00D716E8"/>
    <w:rsid w:val="00D7482F"/>
    <w:rsid w:val="00D81287"/>
    <w:rsid w:val="00DA0037"/>
    <w:rsid w:val="00DA54E5"/>
    <w:rsid w:val="00DA70D1"/>
    <w:rsid w:val="00DC5A15"/>
    <w:rsid w:val="00DD6399"/>
    <w:rsid w:val="00E077AA"/>
    <w:rsid w:val="00E148B5"/>
    <w:rsid w:val="00E2502D"/>
    <w:rsid w:val="00E27B3B"/>
    <w:rsid w:val="00E4103D"/>
    <w:rsid w:val="00E454C7"/>
    <w:rsid w:val="00E601A1"/>
    <w:rsid w:val="00E70723"/>
    <w:rsid w:val="00E83DFD"/>
    <w:rsid w:val="00E92AE0"/>
    <w:rsid w:val="00E95F3E"/>
    <w:rsid w:val="00E97A52"/>
    <w:rsid w:val="00EB1F25"/>
    <w:rsid w:val="00EC5E2C"/>
    <w:rsid w:val="00EC6551"/>
    <w:rsid w:val="00EE5A20"/>
    <w:rsid w:val="00EF34EE"/>
    <w:rsid w:val="00F02347"/>
    <w:rsid w:val="00F043F8"/>
    <w:rsid w:val="00F1414D"/>
    <w:rsid w:val="00F214C7"/>
    <w:rsid w:val="00F45A81"/>
    <w:rsid w:val="00F67BA2"/>
    <w:rsid w:val="00F709E9"/>
    <w:rsid w:val="00F75134"/>
    <w:rsid w:val="00F97B89"/>
    <w:rsid w:val="00FA1544"/>
    <w:rsid w:val="00FA36CE"/>
    <w:rsid w:val="00FB0FE1"/>
    <w:rsid w:val="00FB2BA8"/>
    <w:rsid w:val="00FB34BD"/>
    <w:rsid w:val="00FD4DE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5F1760"/>
  <w15:docId w15:val="{E692493B-3A88-4472-BE16-F6B9A11D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6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C5E70"/>
    <w:rPr>
      <w:rFonts w:ascii="Tahoma" w:hAnsi="Tahoma" w:cs="Tahoma"/>
      <w:sz w:val="16"/>
      <w:szCs w:val="16"/>
    </w:rPr>
  </w:style>
  <w:style w:type="character" w:customStyle="1" w:styleId="BalloonTextChar">
    <w:name w:val="Balloon Text Char"/>
    <w:basedOn w:val="DefaultParagraphFont"/>
    <w:link w:val="BalloonText"/>
    <w:uiPriority w:val="99"/>
    <w:semiHidden/>
    <w:rsid w:val="0054616F"/>
    <w:rPr>
      <w:rFonts w:ascii="Lucida Grande" w:hAnsi="Lucida Grande"/>
      <w:sz w:val="18"/>
      <w:szCs w:val="18"/>
    </w:rPr>
  </w:style>
  <w:style w:type="character" w:styleId="Hyperlink">
    <w:name w:val="Hyperlink"/>
    <w:basedOn w:val="DefaultParagraphFont"/>
    <w:rsid w:val="00AC5E70"/>
    <w:rPr>
      <w:color w:val="0000FF"/>
      <w:u w:val="single"/>
    </w:rPr>
  </w:style>
  <w:style w:type="paragraph" w:styleId="NormalWeb">
    <w:name w:val="Normal (Web)"/>
    <w:basedOn w:val="Normal"/>
    <w:uiPriority w:val="99"/>
    <w:rsid w:val="00AC5E70"/>
    <w:pPr>
      <w:spacing w:before="100" w:beforeAutospacing="1" w:after="100" w:afterAutospacing="1"/>
    </w:pPr>
  </w:style>
  <w:style w:type="character" w:styleId="FollowedHyperlink">
    <w:name w:val="FollowedHyperlink"/>
    <w:basedOn w:val="DefaultParagraphFont"/>
    <w:rsid w:val="003B57ED"/>
    <w:rPr>
      <w:color w:val="800080"/>
      <w:u w:val="single"/>
    </w:rPr>
  </w:style>
  <w:style w:type="paragraph" w:styleId="Footer">
    <w:name w:val="footer"/>
    <w:basedOn w:val="Normal"/>
    <w:rsid w:val="004D500A"/>
    <w:pPr>
      <w:tabs>
        <w:tab w:val="center" w:pos="4320"/>
        <w:tab w:val="right" w:pos="8640"/>
      </w:tabs>
    </w:pPr>
  </w:style>
  <w:style w:type="character" w:styleId="PageNumber">
    <w:name w:val="page number"/>
    <w:basedOn w:val="DefaultParagraphFont"/>
    <w:rsid w:val="004D500A"/>
  </w:style>
  <w:style w:type="paragraph" w:styleId="FootnoteText">
    <w:name w:val="footnote text"/>
    <w:basedOn w:val="Normal"/>
    <w:semiHidden/>
    <w:rsid w:val="009E0DA3"/>
    <w:rPr>
      <w:sz w:val="20"/>
      <w:szCs w:val="20"/>
    </w:rPr>
  </w:style>
  <w:style w:type="character" w:styleId="FootnoteReference">
    <w:name w:val="footnote reference"/>
    <w:basedOn w:val="DefaultParagraphFont"/>
    <w:semiHidden/>
    <w:rsid w:val="009E0DA3"/>
    <w:rPr>
      <w:vertAlign w:val="superscript"/>
    </w:rPr>
  </w:style>
  <w:style w:type="character" w:styleId="CommentReference">
    <w:name w:val="annotation reference"/>
    <w:basedOn w:val="DefaultParagraphFont"/>
    <w:rsid w:val="00141CF2"/>
    <w:rPr>
      <w:sz w:val="16"/>
      <w:szCs w:val="16"/>
    </w:rPr>
  </w:style>
  <w:style w:type="paragraph" w:styleId="CommentText">
    <w:name w:val="annotation text"/>
    <w:basedOn w:val="Normal"/>
    <w:link w:val="CommentTextChar"/>
    <w:rsid w:val="00141CF2"/>
    <w:rPr>
      <w:sz w:val="20"/>
      <w:szCs w:val="20"/>
    </w:rPr>
  </w:style>
  <w:style w:type="character" w:customStyle="1" w:styleId="CommentTextChar">
    <w:name w:val="Comment Text Char"/>
    <w:basedOn w:val="DefaultParagraphFont"/>
    <w:link w:val="CommentText"/>
    <w:rsid w:val="00141CF2"/>
  </w:style>
  <w:style w:type="paragraph" w:styleId="CommentSubject">
    <w:name w:val="annotation subject"/>
    <w:basedOn w:val="CommentText"/>
    <w:next w:val="CommentText"/>
    <w:link w:val="CommentSubjectChar"/>
    <w:rsid w:val="00141CF2"/>
    <w:rPr>
      <w:b/>
      <w:bCs/>
    </w:rPr>
  </w:style>
  <w:style w:type="character" w:customStyle="1" w:styleId="CommentSubjectChar">
    <w:name w:val="Comment Subject Char"/>
    <w:basedOn w:val="CommentTextChar"/>
    <w:link w:val="CommentSubject"/>
    <w:rsid w:val="00141CF2"/>
    <w:rPr>
      <w:b/>
      <w:bCs/>
    </w:rPr>
  </w:style>
  <w:style w:type="paragraph" w:styleId="Revision">
    <w:name w:val="Revision"/>
    <w:hidden/>
    <w:uiPriority w:val="99"/>
    <w:semiHidden/>
    <w:rsid w:val="00470A9A"/>
    <w:rPr>
      <w:sz w:val="24"/>
      <w:szCs w:val="24"/>
    </w:rPr>
  </w:style>
  <w:style w:type="paragraph" w:customStyle="1" w:styleId="Default">
    <w:name w:val="Default"/>
    <w:rsid w:val="00ED1973"/>
    <w:pPr>
      <w:widowControl w:val="0"/>
      <w:autoSpaceDE w:val="0"/>
      <w:autoSpaceDN w:val="0"/>
      <w:adjustRightInd w:val="0"/>
    </w:pPr>
    <w:rPr>
      <w:rFonts w:ascii="Calibri" w:hAnsi="Calibri" w:cs="Calibri"/>
      <w:color w:val="000000"/>
      <w:sz w:val="24"/>
      <w:szCs w:val="24"/>
    </w:rPr>
  </w:style>
  <w:style w:type="paragraph" w:styleId="ListParagraph">
    <w:name w:val="List Paragraph"/>
    <w:basedOn w:val="Normal"/>
    <w:uiPriority w:val="72"/>
    <w:rsid w:val="007100D9"/>
    <w:pPr>
      <w:ind w:left="720"/>
      <w:contextualSpacing/>
    </w:pPr>
  </w:style>
  <w:style w:type="character" w:customStyle="1" w:styleId="UnresolvedMention1">
    <w:name w:val="Unresolved Mention1"/>
    <w:basedOn w:val="DefaultParagraphFont"/>
    <w:uiPriority w:val="99"/>
    <w:semiHidden/>
    <w:unhideWhenUsed/>
    <w:rsid w:val="005F6A6E"/>
    <w:rPr>
      <w:color w:val="605E5C"/>
      <w:shd w:val="clear" w:color="auto" w:fill="E1DFDD"/>
    </w:rPr>
  </w:style>
  <w:style w:type="character" w:styleId="UnresolvedMention">
    <w:name w:val="Unresolved Mention"/>
    <w:basedOn w:val="DefaultParagraphFont"/>
    <w:uiPriority w:val="99"/>
    <w:semiHidden/>
    <w:unhideWhenUsed/>
    <w:rsid w:val="00184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74566">
      <w:bodyDiv w:val="1"/>
      <w:marLeft w:val="0"/>
      <w:marRight w:val="0"/>
      <w:marTop w:val="0"/>
      <w:marBottom w:val="0"/>
      <w:divBdr>
        <w:top w:val="none" w:sz="0" w:space="0" w:color="auto"/>
        <w:left w:val="none" w:sz="0" w:space="0" w:color="auto"/>
        <w:bottom w:val="none" w:sz="0" w:space="0" w:color="auto"/>
        <w:right w:val="none" w:sz="0" w:space="0" w:color="auto"/>
      </w:divBdr>
    </w:div>
    <w:div w:id="1230770780">
      <w:bodyDiv w:val="1"/>
      <w:marLeft w:val="0"/>
      <w:marRight w:val="0"/>
      <w:marTop w:val="0"/>
      <w:marBottom w:val="0"/>
      <w:divBdr>
        <w:top w:val="none" w:sz="0" w:space="0" w:color="auto"/>
        <w:left w:val="none" w:sz="0" w:space="0" w:color="auto"/>
        <w:bottom w:val="none" w:sz="0" w:space="0" w:color="auto"/>
        <w:right w:val="none" w:sz="0" w:space="0" w:color="auto"/>
      </w:divBdr>
      <w:divsChild>
        <w:div w:id="942540684">
          <w:marLeft w:val="0"/>
          <w:marRight w:val="0"/>
          <w:marTop w:val="0"/>
          <w:marBottom w:val="0"/>
          <w:divBdr>
            <w:top w:val="none" w:sz="0" w:space="0" w:color="auto"/>
            <w:left w:val="none" w:sz="0" w:space="0" w:color="auto"/>
            <w:bottom w:val="none" w:sz="0" w:space="0" w:color="auto"/>
            <w:right w:val="none" w:sz="0" w:space="0" w:color="auto"/>
          </w:divBdr>
          <w:divsChild>
            <w:div w:id="2003389063">
              <w:marLeft w:val="0"/>
              <w:marRight w:val="0"/>
              <w:marTop w:val="0"/>
              <w:marBottom w:val="0"/>
              <w:divBdr>
                <w:top w:val="none" w:sz="0" w:space="0" w:color="auto"/>
                <w:left w:val="none" w:sz="0" w:space="0" w:color="auto"/>
                <w:bottom w:val="none" w:sz="0" w:space="0" w:color="auto"/>
                <w:right w:val="none" w:sz="0" w:space="0" w:color="auto"/>
              </w:divBdr>
              <w:divsChild>
                <w:div w:id="1272130857">
                  <w:marLeft w:val="0"/>
                  <w:marRight w:val="0"/>
                  <w:marTop w:val="0"/>
                  <w:marBottom w:val="0"/>
                  <w:divBdr>
                    <w:top w:val="none" w:sz="0" w:space="0" w:color="auto"/>
                    <w:left w:val="none" w:sz="0" w:space="0" w:color="auto"/>
                    <w:bottom w:val="none" w:sz="0" w:space="0" w:color="auto"/>
                    <w:right w:val="none" w:sz="0" w:space="0" w:color="auto"/>
                  </w:divBdr>
                  <w:divsChild>
                    <w:div w:id="302588645">
                      <w:marLeft w:val="0"/>
                      <w:marRight w:val="0"/>
                      <w:marTop w:val="0"/>
                      <w:marBottom w:val="0"/>
                      <w:divBdr>
                        <w:top w:val="none" w:sz="0" w:space="0" w:color="auto"/>
                        <w:left w:val="none" w:sz="0" w:space="0" w:color="auto"/>
                        <w:bottom w:val="none" w:sz="0" w:space="0" w:color="auto"/>
                        <w:right w:val="none" w:sz="0" w:space="0" w:color="auto"/>
                      </w:divBdr>
                    </w:div>
                  </w:divsChild>
                </w:div>
                <w:div w:id="585109994">
                  <w:marLeft w:val="0"/>
                  <w:marRight w:val="0"/>
                  <w:marTop w:val="0"/>
                  <w:marBottom w:val="0"/>
                  <w:divBdr>
                    <w:top w:val="none" w:sz="0" w:space="0" w:color="auto"/>
                    <w:left w:val="none" w:sz="0" w:space="0" w:color="auto"/>
                    <w:bottom w:val="none" w:sz="0" w:space="0" w:color="auto"/>
                    <w:right w:val="none" w:sz="0" w:space="0" w:color="auto"/>
                  </w:divBdr>
                  <w:divsChild>
                    <w:div w:id="373773195">
                      <w:marLeft w:val="0"/>
                      <w:marRight w:val="0"/>
                      <w:marTop w:val="0"/>
                      <w:marBottom w:val="0"/>
                      <w:divBdr>
                        <w:top w:val="none" w:sz="0" w:space="0" w:color="auto"/>
                        <w:left w:val="none" w:sz="0" w:space="0" w:color="auto"/>
                        <w:bottom w:val="none" w:sz="0" w:space="0" w:color="auto"/>
                        <w:right w:val="none" w:sz="0" w:space="0" w:color="auto"/>
                      </w:divBdr>
                    </w:div>
                  </w:divsChild>
                </w:div>
                <w:div w:id="658461536">
                  <w:marLeft w:val="0"/>
                  <w:marRight w:val="0"/>
                  <w:marTop w:val="0"/>
                  <w:marBottom w:val="0"/>
                  <w:divBdr>
                    <w:top w:val="none" w:sz="0" w:space="0" w:color="auto"/>
                    <w:left w:val="none" w:sz="0" w:space="0" w:color="auto"/>
                    <w:bottom w:val="none" w:sz="0" w:space="0" w:color="auto"/>
                    <w:right w:val="none" w:sz="0" w:space="0" w:color="auto"/>
                  </w:divBdr>
                  <w:divsChild>
                    <w:div w:id="1401246859">
                      <w:marLeft w:val="0"/>
                      <w:marRight w:val="0"/>
                      <w:marTop w:val="0"/>
                      <w:marBottom w:val="0"/>
                      <w:divBdr>
                        <w:top w:val="none" w:sz="0" w:space="0" w:color="auto"/>
                        <w:left w:val="none" w:sz="0" w:space="0" w:color="auto"/>
                        <w:bottom w:val="none" w:sz="0" w:space="0" w:color="auto"/>
                        <w:right w:val="none" w:sz="0" w:space="0" w:color="auto"/>
                      </w:divBdr>
                    </w:div>
                    <w:div w:id="2133402150">
                      <w:marLeft w:val="0"/>
                      <w:marRight w:val="0"/>
                      <w:marTop w:val="0"/>
                      <w:marBottom w:val="0"/>
                      <w:divBdr>
                        <w:top w:val="none" w:sz="0" w:space="0" w:color="auto"/>
                        <w:left w:val="none" w:sz="0" w:space="0" w:color="auto"/>
                        <w:bottom w:val="none" w:sz="0" w:space="0" w:color="auto"/>
                        <w:right w:val="none" w:sz="0" w:space="0" w:color="auto"/>
                      </w:divBdr>
                    </w:div>
                  </w:divsChild>
                </w:div>
                <w:div w:id="613286705">
                  <w:marLeft w:val="0"/>
                  <w:marRight w:val="0"/>
                  <w:marTop w:val="0"/>
                  <w:marBottom w:val="0"/>
                  <w:divBdr>
                    <w:top w:val="none" w:sz="0" w:space="0" w:color="auto"/>
                    <w:left w:val="none" w:sz="0" w:space="0" w:color="auto"/>
                    <w:bottom w:val="none" w:sz="0" w:space="0" w:color="auto"/>
                    <w:right w:val="none" w:sz="0" w:space="0" w:color="auto"/>
                  </w:divBdr>
                  <w:divsChild>
                    <w:div w:id="6090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8282">
          <w:marLeft w:val="0"/>
          <w:marRight w:val="0"/>
          <w:marTop w:val="0"/>
          <w:marBottom w:val="0"/>
          <w:divBdr>
            <w:top w:val="none" w:sz="0" w:space="0" w:color="auto"/>
            <w:left w:val="none" w:sz="0" w:space="0" w:color="auto"/>
            <w:bottom w:val="none" w:sz="0" w:space="0" w:color="auto"/>
            <w:right w:val="none" w:sz="0" w:space="0" w:color="auto"/>
          </w:divBdr>
          <w:divsChild>
            <w:div w:id="884946226">
              <w:marLeft w:val="0"/>
              <w:marRight w:val="0"/>
              <w:marTop w:val="0"/>
              <w:marBottom w:val="0"/>
              <w:divBdr>
                <w:top w:val="none" w:sz="0" w:space="0" w:color="auto"/>
                <w:left w:val="none" w:sz="0" w:space="0" w:color="auto"/>
                <w:bottom w:val="none" w:sz="0" w:space="0" w:color="auto"/>
                <w:right w:val="none" w:sz="0" w:space="0" w:color="auto"/>
              </w:divBdr>
              <w:divsChild>
                <w:div w:id="1505591106">
                  <w:marLeft w:val="0"/>
                  <w:marRight w:val="0"/>
                  <w:marTop w:val="0"/>
                  <w:marBottom w:val="0"/>
                  <w:divBdr>
                    <w:top w:val="none" w:sz="0" w:space="0" w:color="auto"/>
                    <w:left w:val="none" w:sz="0" w:space="0" w:color="auto"/>
                    <w:bottom w:val="none" w:sz="0" w:space="0" w:color="auto"/>
                    <w:right w:val="none" w:sz="0" w:space="0" w:color="auto"/>
                  </w:divBdr>
                  <w:divsChild>
                    <w:div w:id="6379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8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aGrantResearch@uconn.edu" TargetMode="External"/><Relationship Id="rId13" Type="http://schemas.openxmlformats.org/officeDocument/2006/relationships/hyperlink" Target="http://seagrant.uconn.edu/wp-content/uploads/sites/1985/2017/04/Full-Proposal-DMP-Form.docx" TargetMode="External"/><Relationship Id="rId18" Type="http://schemas.openxmlformats.org/officeDocument/2006/relationships/hyperlink" Target="mailto:syma.ebbin@uconn.edu" TargetMode="External"/><Relationship Id="rId3" Type="http://schemas.openxmlformats.org/officeDocument/2006/relationships/styles" Target="styles.xml"/><Relationship Id="rId21" Type="http://schemas.openxmlformats.org/officeDocument/2006/relationships/hyperlink" Target="mailto:syma.ebbin@uconn.edu" TargetMode="External"/><Relationship Id="rId7" Type="http://schemas.openxmlformats.org/officeDocument/2006/relationships/endnotes" Target="endnotes.xml"/><Relationship Id="rId12" Type="http://schemas.openxmlformats.org/officeDocument/2006/relationships/hyperlink" Target="https://seagrant.noaa.gov/Portals/1/Forms/Multiyear%2090-4%20ver%201_4%20dwb%2004-22-21.zip" TargetMode="External"/><Relationship Id="rId17" Type="http://schemas.openxmlformats.org/officeDocument/2006/relationships/hyperlink" Target="http://seagrant.uconn.edu/wp-content/uploads/sites/1985/2017/04/Full-Proposal-DMP-Form.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oaa.gov/sites/default/files/legacy/document/2019/Jun/gmd_budget_narrative_guidance_-_05-24-2017_final.pdf" TargetMode="External"/><Relationship Id="rId20" Type="http://schemas.openxmlformats.org/officeDocument/2006/relationships/hyperlink" Target="https://seagrant.uconn.edu/funding/gra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grant.noaa.gov/Portals/1/Forms/Multiyear%2090-4%20ver%201_4%20dwb%2004-22-21.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forms/d/e/1FAIpQLSdIjYevtFZD2cFT5e_6nsd_YNNbgOuu-i7UdcPVIDN5VndaVg/viewform" TargetMode="External"/><Relationship Id="rId23" Type="http://schemas.openxmlformats.org/officeDocument/2006/relationships/footer" Target="footer2.xml"/><Relationship Id="rId10" Type="http://schemas.openxmlformats.org/officeDocument/2006/relationships/hyperlink" Target="https://seagrant.uconn.edu/wp-content/uploads/sites/1985/2020/11/integrate-updated-2022.pdf" TargetMode="External"/><Relationship Id="rId19" Type="http://schemas.openxmlformats.org/officeDocument/2006/relationships/hyperlink" Target="mailto:SeagrantResearch@uconn.edu" TargetMode="External"/><Relationship Id="rId4" Type="http://schemas.openxmlformats.org/officeDocument/2006/relationships/settings" Target="settings.xml"/><Relationship Id="rId9" Type="http://schemas.openxmlformats.org/officeDocument/2006/relationships/hyperlink" Target="https://seagrant.uconn.edu/wp-content/uploads/sites/1985/2022/12/CTSG.Strategic.Plan_.2024-27.final_.pdf" TargetMode="External"/><Relationship Id="rId14" Type="http://schemas.openxmlformats.org/officeDocument/2006/relationships/hyperlink" Target="https://seagrant.noaa.gov/Portals/1/Forms/NSGO%20Abbreviated%20Environmental%20Compliance%20Questionnaire_102022.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3C4DD-EE41-4A5F-A499-98999B4F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5104</Words>
  <Characters>29099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PREPARING YOUR SEA GRANT PROPOSAL</vt:lpstr>
    </vt:vector>
  </TitlesOfParts>
  <Company>University of Connecticut</Company>
  <LinksUpToDate>false</LinksUpToDate>
  <CharactersWithSpaces>34135</CharactersWithSpaces>
  <SharedDoc>false</SharedDoc>
  <HLinks>
    <vt:vector size="66" baseType="variant">
      <vt:variant>
        <vt:i4>6160426</vt:i4>
      </vt:variant>
      <vt:variant>
        <vt:i4>30</vt:i4>
      </vt:variant>
      <vt:variant>
        <vt:i4>0</vt:i4>
      </vt:variant>
      <vt:variant>
        <vt:i4>5</vt:i4>
      </vt:variant>
      <vt:variant>
        <vt:lpwstr>mailto:syma.ebbin@uconn.edu</vt:lpwstr>
      </vt:variant>
      <vt:variant>
        <vt:lpwstr/>
      </vt:variant>
      <vt:variant>
        <vt:i4>6815830</vt:i4>
      </vt:variant>
      <vt:variant>
        <vt:i4>27</vt:i4>
      </vt:variant>
      <vt:variant>
        <vt:i4>0</vt:i4>
      </vt:variant>
      <vt:variant>
        <vt:i4>5</vt:i4>
      </vt:variant>
      <vt:variant>
        <vt:lpwstr>mailto:SeagrantResearch@uconn.edu</vt:lpwstr>
      </vt:variant>
      <vt:variant>
        <vt:lpwstr/>
      </vt:variant>
      <vt:variant>
        <vt:i4>2359318</vt:i4>
      </vt:variant>
      <vt:variant>
        <vt:i4>24</vt:i4>
      </vt:variant>
      <vt:variant>
        <vt:i4>0</vt:i4>
      </vt:variant>
      <vt:variant>
        <vt:i4>5</vt:i4>
      </vt:variant>
      <vt:variant>
        <vt:lpwstr>http://www.seagrant.noaa.gov/other/admininfo/documents/guidance/FY2012 omnibus guidance_C.pdf</vt:lpwstr>
      </vt:variant>
      <vt:variant>
        <vt:lpwstr/>
      </vt:variant>
      <vt:variant>
        <vt:i4>2359313</vt:i4>
      </vt:variant>
      <vt:variant>
        <vt:i4>21</vt:i4>
      </vt:variant>
      <vt:variant>
        <vt:i4>0</vt:i4>
      </vt:variant>
      <vt:variant>
        <vt:i4>5</vt:i4>
      </vt:variant>
      <vt:variant>
        <vt:lpwstr>http://www.seagrant.noaa.gov/other/admininfo/documents/guidance/FY2012 omnibus guidance_D.pdf</vt:lpwstr>
      </vt:variant>
      <vt:variant>
        <vt:lpwstr/>
      </vt:variant>
      <vt:variant>
        <vt:i4>2359318</vt:i4>
      </vt:variant>
      <vt:variant>
        <vt:i4>18</vt:i4>
      </vt:variant>
      <vt:variant>
        <vt:i4>0</vt:i4>
      </vt:variant>
      <vt:variant>
        <vt:i4>5</vt:i4>
      </vt:variant>
      <vt:variant>
        <vt:lpwstr>http://www.seagrant.noaa.gov/other/admininfo/documents/guidance/FY2012 omnibus guidance_C.pdf</vt:lpwstr>
      </vt:variant>
      <vt:variant>
        <vt:lpwstr/>
      </vt:variant>
      <vt:variant>
        <vt:i4>7340078</vt:i4>
      </vt:variant>
      <vt:variant>
        <vt:i4>15</vt:i4>
      </vt:variant>
      <vt:variant>
        <vt:i4>0</vt:i4>
      </vt:variant>
      <vt:variant>
        <vt:i4>5</vt:i4>
      </vt:variant>
      <vt:variant>
        <vt:lpwstr>http://www.seagrant.noaa.gov/funding/forms.html</vt:lpwstr>
      </vt:variant>
      <vt:variant>
        <vt:lpwstr/>
      </vt:variant>
      <vt:variant>
        <vt:i4>4128787</vt:i4>
      </vt:variant>
      <vt:variant>
        <vt:i4>12</vt:i4>
      </vt:variant>
      <vt:variant>
        <vt:i4>0</vt:i4>
      </vt:variant>
      <vt:variant>
        <vt:i4>5</vt:i4>
      </vt:variant>
      <vt:variant>
        <vt:lpwstr>http://web2.uconn.edu/seagrant/funding/pi_tools/incl-outreach.pdf</vt:lpwstr>
      </vt:variant>
      <vt:variant>
        <vt:lpwstr/>
      </vt:variant>
      <vt:variant>
        <vt:i4>1966083</vt:i4>
      </vt:variant>
      <vt:variant>
        <vt:i4>9</vt:i4>
      </vt:variant>
      <vt:variant>
        <vt:i4>0</vt:i4>
      </vt:variant>
      <vt:variant>
        <vt:i4>5</vt:i4>
      </vt:variant>
      <vt:variant>
        <vt:lpwstr>http://web2.uconn.edu/seagrant/documents/ctsgRFP2012.pdf</vt:lpwstr>
      </vt:variant>
      <vt:variant>
        <vt:lpwstr/>
      </vt:variant>
      <vt:variant>
        <vt:i4>3407986</vt:i4>
      </vt:variant>
      <vt:variant>
        <vt:i4>6</vt:i4>
      </vt:variant>
      <vt:variant>
        <vt:i4>0</vt:i4>
      </vt:variant>
      <vt:variant>
        <vt:i4>5</vt:i4>
      </vt:variant>
      <vt:variant>
        <vt:lpwstr>http://web2.uconn.edu/seagrant/publications/strategic/blueprint.pdf</vt:lpwstr>
      </vt:variant>
      <vt:variant>
        <vt:lpwstr/>
      </vt:variant>
      <vt:variant>
        <vt:i4>2818103</vt:i4>
      </vt:variant>
      <vt:variant>
        <vt:i4>3</vt:i4>
      </vt:variant>
      <vt:variant>
        <vt:i4>0</vt:i4>
      </vt:variant>
      <vt:variant>
        <vt:i4>5</vt:i4>
      </vt:variant>
      <vt:variant>
        <vt:lpwstr>http://seagrant.uconn.edu/publications/strategic/ctsgstratplan07-13.pdf</vt:lpwstr>
      </vt:variant>
      <vt:variant>
        <vt:lpwstr/>
      </vt:variant>
      <vt:variant>
        <vt:i4>6815830</vt:i4>
      </vt:variant>
      <vt:variant>
        <vt:i4>0</vt:i4>
      </vt:variant>
      <vt:variant>
        <vt:i4>0</vt:i4>
      </vt:variant>
      <vt:variant>
        <vt:i4>5</vt:i4>
      </vt:variant>
      <vt:variant>
        <vt:lpwstr>mailto:SeaGrantResearch@uconn.edu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YOUR SEA GRANT PROPOSAL</dc:title>
  <dc:creator>Robert J. Johnston</dc:creator>
  <cp:lastModifiedBy>Ebbin, Syma</cp:lastModifiedBy>
  <cp:revision>2</cp:revision>
  <cp:lastPrinted>2023-04-13T17:50:00Z</cp:lastPrinted>
  <dcterms:created xsi:type="dcterms:W3CDTF">2023-04-24T14:35:00Z</dcterms:created>
  <dcterms:modified xsi:type="dcterms:W3CDTF">2023-04-24T14:35:00Z</dcterms:modified>
</cp:coreProperties>
</file>